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b w:val="1"/>
          <w:bCs w:val="1"/>
          <w:sz w:val="26"/>
          <w:szCs w:val="26"/>
          <w:rtl w:val="0"/>
          <w:lang w:val="ru-RU"/>
        </w:rPr>
        <w:t>И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КРЫЛОВ</w:t>
      </w:r>
      <w:r>
        <w:rPr>
          <w:b w:val="1"/>
          <w:bCs w:val="1"/>
        </w:rPr>
        <w:br w:type="textWrapping"/>
      </w:r>
      <w:r>
        <w:rPr>
          <w:b w:val="1"/>
          <w:bCs w:val="1"/>
          <w:sz w:val="26"/>
          <w:szCs w:val="26"/>
          <w:rtl w:val="0"/>
        </w:rPr>
        <w:t>Ворона и Лисица</w:t>
      </w:r>
      <w:r>
        <w:rPr>
          <w:b w:val="1"/>
          <w:bCs w:val="1"/>
          <w:sz w:val="26"/>
          <w:szCs w:val="26"/>
          <w:rtl w:val="0"/>
        </w:rPr>
        <w:t>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216371</wp:posOffset>
            </wp:positionV>
            <wp:extent cx="1383359" cy="9222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59" cy="922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jc w:val="left"/>
        <w:rPr>
          <w:i w:val="0"/>
          <w:iCs w:val="0"/>
        </w:rPr>
      </w:pPr>
      <w:r>
        <w:rPr>
          <w:i w:val="1"/>
          <w:iCs w:val="1"/>
          <w:rtl w:val="0"/>
          <w:lang w:val="ru-RU"/>
        </w:rPr>
        <w:t>Ворона нашла кусочек сыра</w:t>
      </w:r>
      <w:r>
        <w:rPr>
          <w:i w:val="1"/>
          <w:iCs w:val="1"/>
          <w:rtl w:val="0"/>
        </w:rPr>
        <w:t>.</w:t>
      </w:r>
    </w:p>
    <w:p>
      <w:pPr>
        <w:pStyle w:val="Default"/>
        <w:jc w:val="left"/>
      </w:pPr>
      <w:r>
        <w:rPr>
          <w:rtl w:val="0"/>
          <w:lang w:val="ru-RU"/>
        </w:rPr>
        <w:t>Таким сообщением начинается рассказ про Ворону в басне Крылова</w:t>
      </w:r>
      <w:r>
        <w:rPr>
          <w:rtl w:val="0"/>
        </w:rPr>
        <w:t xml:space="preserve">. </w:t>
      </w:r>
      <w:r>
        <w:rPr>
          <w:rtl w:val="0"/>
          <w:lang w:val="ru-RU"/>
        </w:rPr>
        <w:t>Но не такое сухое и скучное оно в басне</w:t>
      </w:r>
      <w:r>
        <w:rPr>
          <w:rtl w:val="0"/>
          <w:lang w:val="ru-RU"/>
        </w:rPr>
        <w:t xml:space="preserve">! </w:t>
      </w:r>
      <w:r>
        <w:rPr>
          <w:rtl w:val="0"/>
        </w:rPr>
        <w:t>Прочитав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первую строчку у дедушки Крылова</w:t>
      </w:r>
      <w:r>
        <w:rPr>
          <w:rtl w:val="0"/>
        </w:rPr>
        <w:t xml:space="preserve">, </w:t>
      </w:r>
      <w:r>
        <w:rPr>
          <w:rtl w:val="0"/>
          <w:lang w:val="ru-RU"/>
        </w:rPr>
        <w:t>хочется приостановиться и подумать</w:t>
      </w:r>
      <w:r>
        <w:rPr>
          <w:rtl w:val="0"/>
        </w:rPr>
        <w:t>...</w:t>
      </w:r>
    </w:p>
    <w:p>
      <w:pPr>
        <w:pStyle w:val="Default"/>
        <w:jc w:val="left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Вороне где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Бог послал кусочек сыру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Иногда случается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Бог посылает кому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успех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удачу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счастливый случай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Как говорят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повезло</w:t>
      </w:r>
      <w:r>
        <w:rPr>
          <w:sz w:val="26"/>
          <w:szCs w:val="26"/>
          <w:rtl w:val="0"/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И вот Вороне повезло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она приобрела кусочек сыра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часто у ворон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такое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случается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 где она приобрела это лакомство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Заглянем в текст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где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знаем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Понимаем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не важно для рассказа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Заметим также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нам привычнее сказать</w:t>
      </w:r>
      <w:r>
        <w:rPr>
          <w:rtl w:val="0"/>
          <w:lang w:val="fr-FR"/>
        </w:rPr>
        <w:t xml:space="preserve">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кусочек сыра</w:t>
      </w:r>
      <w:r>
        <w:rPr>
          <w:rtl w:val="0"/>
          <w:lang w:val="it-IT"/>
        </w:rPr>
        <w:t>»</w:t>
      </w:r>
      <w:r>
        <w:rPr>
          <w:rtl w:val="0"/>
        </w:rPr>
        <w:t xml:space="preserve">;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раньше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давным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давно говорили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сыру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а не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сыра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Выражение</w:t>
      </w:r>
      <w:r>
        <w:rPr>
          <w:rtl w:val="0"/>
          <w:lang w:val="fr-FR"/>
        </w:rPr>
        <w:t xml:space="preserve">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кусочек сыру</w:t>
      </w:r>
      <w:r>
        <w:rPr>
          <w:rtl w:val="0"/>
          <w:lang w:val="it-IT"/>
        </w:rPr>
        <w:t xml:space="preserve">»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придаёт повествованию окраску давности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Вот в таких блёстках сверкает у мудрого рассказчика сообщение о том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Ворона нашла кусочек сыра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Позавтракать было совсем уж собралась…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Легко ли было Вороне устроиться на ёлке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Можно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если постараться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мысленно увидеть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она громоздится на ёлку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увидеть её неуклюжесть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Читая эти строчки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«споткнулись» ли вы на слове</w:t>
      </w:r>
      <w:r>
        <w:rPr>
          <w:rtl w:val="0"/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было</w:t>
      </w:r>
      <w:r>
        <w:rPr>
          <w:rtl w:val="0"/>
          <w:lang w:val="zh-TW" w:eastAsia="zh-TW"/>
        </w:rPr>
        <w:t xml:space="preserve">?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его прочли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tl w:val="0"/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бы́ло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или</w:t>
      </w:r>
      <w:r>
        <w:rPr>
          <w:rtl w:val="0"/>
        </w:rPr>
        <w:t xml:space="preserve">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былó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Перечитаем строчки в двух вариантах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прислушиваясь к ритму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Позавтракать бы́ло совсем уж собралась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    Позавтракать былó совсем уж собралась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каком случае ритмичность стиха не нарушается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Раньше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прошлые столетия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люди говорили и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бы́ло</w:t>
      </w:r>
      <w:r>
        <w:rPr>
          <w:rtl w:val="0"/>
          <w:lang w:val="ru-RU"/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былó</w:t>
      </w:r>
      <w:r>
        <w:rPr>
          <w:rtl w:val="0"/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зависело от их места проживания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Произношение</w:t>
      </w:r>
      <w:r>
        <w:rPr>
          <w:rtl w:val="0"/>
          <w:lang w:val="fr-FR"/>
        </w:rPr>
        <w:t xml:space="preserve"> 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былó</w:t>
      </w:r>
      <w:r>
        <w:rPr>
          <w:rtl w:val="0"/>
          <w:lang w:val="it-IT"/>
        </w:rPr>
        <w:t xml:space="preserve">»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также придаёт рассказу окраску давности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Позавтракать былó совсем уж собралась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призадумалась…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Всё ли хорошо понятно в этой фразе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Как понимать слова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бы́ло собралась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да призадумалась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Они имеют такой смысл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«сначала </w:t>
      </w:r>
      <w:r>
        <w:rPr>
          <w:i w:val="1"/>
          <w:iCs w:val="1"/>
          <w:sz w:val="26"/>
          <w:szCs w:val="26"/>
          <w:rtl w:val="0"/>
        </w:rPr>
        <w:t>собралась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но потом </w:t>
      </w:r>
      <w:r>
        <w:rPr>
          <w:i w:val="1"/>
          <w:iCs w:val="1"/>
          <w:sz w:val="26"/>
          <w:szCs w:val="26"/>
          <w:rtl w:val="0"/>
        </w:rPr>
        <w:t>призадумалась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Выражение</w:t>
      </w:r>
      <w:r>
        <w:rPr>
          <w:rtl w:val="0"/>
          <w:lang w:val="fr-FR"/>
        </w:rPr>
        <w:t xml:space="preserve">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было собралась</w:t>
      </w:r>
      <w:r>
        <w:rPr>
          <w:rtl w:val="0"/>
          <w:lang w:val="it-IT"/>
        </w:rPr>
        <w:t xml:space="preserve">»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является отголоском из очень древней русской речи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Оно также придаёт рассказу окраску давности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Ворона было собралась позавтракать сырком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да призадумалась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Но вот её сыр унюхала Лиса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Из сказок мы 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какая она хитрющая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 этого момента разворачиваются те события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вызвали к жизни басню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о них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210820</wp:posOffset>
            </wp:positionV>
            <wp:extent cx="1853341" cy="12985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9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41" cy="129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Вороне где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Бог послал кусочек сыру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На ель Ворона взгромоздясь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Позавтракать былó совсем уж собралась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Да призадумалась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сыр во рту держала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На ту беду Лиса близёхонько бежала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Вдруг сырный дух Лису остановил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Лисица видит сыр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Лисицу сыр пленил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Плутовка к дереву на цыпочках подходит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Верти́т хвостом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Вороны глаз не сводит</w:t>
        <w:br w:type="textWrapping"/>
        <w:t>И говорит так сладко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чуть дыша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«Голубушка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хороша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Ну что за шейка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за глазки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Рассказывать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право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сказки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Какие пёрушки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какой носок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верно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ангельский быть должен голосок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Спой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светик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стыдись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ежели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сестрица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При красоте такой и петь ты мастерица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Ведь ты б у нас была царь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птица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»</w:t>
        <w:br w:type="textWrapping"/>
        <w:br w:type="textWrapping"/>
        <w:t>Вещу́ньина с похвал вскружилась голова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От радости в зобу дыханье спёрло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Сыр выпал — с ним была плутовка такова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Если вспомнить или перечитать уже знакомые нам 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без труда заметим следующее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340359</wp:posOffset>
            </wp:positionV>
            <wp:extent cx="1169525" cy="14454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8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25" cy="1445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left"/>
        <w:rPr>
          <w:outline w:val="0"/>
          <w:color w:val="00a550"/>
          <w14:textFill>
            <w14:solidFill>
              <w14:srgbClr w14:val="00A650"/>
            </w14:solidFill>
          </w14:textFill>
        </w:rPr>
      </w:pPr>
    </w:p>
    <w:p>
      <w:pPr>
        <w:pStyle w:val="Default"/>
        <w:jc w:val="left"/>
        <w:rPr>
          <w:outline w:val="0"/>
          <w:color w:val="00a550"/>
          <w14:textFill>
            <w14:solidFill>
              <w14:srgbClr w14:val="00A650"/>
            </w14:solidFill>
          </w14:textFill>
        </w:rPr>
      </w:pPr>
    </w:p>
    <w:p>
      <w:pPr>
        <w:pStyle w:val="Default"/>
        <w:jc w:val="left"/>
        <w:rPr>
          <w:outline w:val="0"/>
          <w:color w:val="00a550"/>
          <w14:textFill>
            <w14:solidFill>
              <w14:srgbClr w14:val="00A650"/>
            </w14:solidFill>
          </w14:textFill>
        </w:rPr>
      </w:pPr>
    </w:p>
    <w:p>
      <w:pPr>
        <w:pStyle w:val="Default"/>
        <w:jc w:val="left"/>
        <w:rPr>
          <w:outline w:val="0"/>
          <w:color w:val="00a550"/>
          <w14:textFill>
            <w14:solidFill>
              <w14:srgbClr w14:val="00A650"/>
            </w14:solidFill>
          </w14:textFill>
        </w:rPr>
      </w:pPr>
    </w:p>
    <w:p>
      <w:pPr>
        <w:pStyle w:val="Default"/>
        <w:jc w:val="left"/>
        <w:rPr>
          <w:outline w:val="0"/>
          <w:color w:val="00a550"/>
          <w14:textFill>
            <w14:solidFill>
              <w14:srgbClr w14:val="00A650"/>
            </w14:solidFill>
          </w14:textFill>
        </w:rPr>
      </w:pP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басня похожа на мален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ь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кую сказочку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рассказывается в ней о каком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нибудь нехорошем поступке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рассказ вызывает наше осуждение этого поступка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таким способом басня наставляет нас на разумное поведение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Обычно в конце басни или её начале есть разъяснение тому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чему она учит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так называемая</w:t>
      </w:r>
      <w:r>
        <w:rPr>
          <w:rtl w:val="0"/>
        </w:rPr>
        <w:t xml:space="preserve">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мораль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Давайте выявим нравоучение басни «Ворона и Лисица»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Ответим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 такие вопросы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Верит ли Лиса в то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что говорит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Почему же она нахваливает Ворону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Поверила Ворона Лисе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Как расстались Лиса и Ворона</w:t>
      </w:r>
      <w:r>
        <w:rPr>
          <w:outline w:val="0"/>
          <w:color w:val="00a550"/>
          <w:rtl w:val="0"/>
          <w:lang w:val="zh-TW" w:eastAsia="zh-TW"/>
          <w14:textFill>
            <w14:solidFill>
              <w14:srgbClr w14:val="00A650"/>
            </w14:solidFill>
          </w14:textFill>
        </w:rPr>
        <w:t>?..</w:t>
      </w:r>
    </w:p>
    <w:p>
      <w:pPr>
        <w:pStyle w:val="Default"/>
        <w:jc w:val="left"/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Вывод напрашивается сам по себе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надо верить льстецам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надо идти у них на поводу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338949</wp:posOffset>
            </wp:positionV>
            <wp:extent cx="1583655" cy="11025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55" cy="1102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left"/>
      </w:pPr>
    </w:p>
    <w:p>
      <w:pPr>
        <w:pStyle w:val="Default"/>
        <w:jc w:val="left"/>
      </w:pPr>
    </w:p>
    <w:p>
      <w:pPr>
        <w:pStyle w:val="Default"/>
        <w:jc w:val="left"/>
      </w:pP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Как видите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басня «Ворона и Лисица» не нуждается в том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чтобы разъяснять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 чему она призывает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чему учит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Тем не менее Крылов высказал мораль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давайте прочтём её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предварительно ещё раз заглянем в прошлое нашего языка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Слово</w:t>
      </w:r>
      <w:r>
        <w:rPr>
          <w:rtl w:val="0"/>
        </w:rPr>
        <w:t xml:space="preserve">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прок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означает «польза»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Впрок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надо понимать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rtl w:val="0"/>
        </w:rPr>
        <w:t xml:space="preserve"> (</w:t>
      </w:r>
      <w:r>
        <w:rPr>
          <w:rtl w:val="0"/>
          <w:lang w:val="fr-FR"/>
        </w:rPr>
        <w:t>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прок</w:t>
      </w:r>
      <w:r>
        <w:rPr>
          <w:i w:val="1"/>
          <w:iCs w:val="1"/>
          <w:rtl w:val="0"/>
          <w:lang w:val="it-IT"/>
        </w:rPr>
        <w:t>»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то есть «на пользу»</w:t>
      </w:r>
      <w:r>
        <w:rPr>
          <w:i w:val="1"/>
          <w:iCs w:val="1"/>
          <w:rtl w:val="0"/>
        </w:rPr>
        <w:t>.</w:t>
      </w:r>
      <w:r>
        <w:rPr>
          <w:rtl w:val="0"/>
        </w:rPr>
        <w:t>)</w:t>
      </w:r>
      <w: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впрок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значит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rtl w:val="0"/>
        </w:rPr>
        <w:t xml:space="preserve"> (</w:t>
      </w:r>
      <w:r>
        <w:rPr>
          <w:i w:val="1"/>
          <w:iCs w:val="1"/>
          <w:rtl w:val="0"/>
          <w:lang w:val="ru-RU"/>
        </w:rPr>
        <w:t>Не на пользу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бесполезно</w:t>
      </w:r>
      <w:r>
        <w:rPr>
          <w:rtl w:val="0"/>
        </w:rPr>
        <w:t>.)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Прочтём мораль басни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лесть гнусна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вредна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только всё не впрок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сердце льстец всегда отыщет уголок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Всё ли понятно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Чтó «не впрок»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чтó «бесполезно»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Давайте выясним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Предложение состоит из четырёх фраз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Смысл его станет совершенно прозрачным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если поменять местами две первые фразы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лесть гнусна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вредна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только всё не впрок…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А слова морали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сердце льстец всегда отыщет уголок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ещё одно напоминание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обожает лесть</w:t>
      </w:r>
      <w:r>
        <w:rPr>
          <w:sz w:val="26"/>
          <w:szCs w:val="26"/>
          <w:rtl w:val="0"/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Прочтём басню целиком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i w:val="1"/>
          <w:iCs w:val="1"/>
        </w:rPr>
      </w:pPr>
      <w:r>
        <w:rPr>
          <w:rtl w:val="0"/>
        </w:rPr>
        <w:t xml:space="preserve">           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Ворона и Лисица</w:t>
      </w:r>
      <w:r>
        <w:rPr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    Уж сколько раз твердили миру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Что лесть гнусна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вредна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только всё не впрок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И в сердце льстец всегда отыщет уголок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>Вороне где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Бог послал кусочек сыру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На ель Ворона взгромоздясь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Позавтракать былó совсем уж собралась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Да призадумалась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сыр во рту держала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На ту беду Лиса близёхонько бежала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Вдруг сырный дух Лису остановил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Лисица видит сыр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Лисицу сыр пленил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Плутовка к дереву на цыпочках подходит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Верти́т хвостом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Вороны глаз не сводит</w:t>
        <w:br w:type="textWrapping"/>
        <w:t>      И говорит так сладко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чуть дыша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“Голубушка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хороша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Ну что за шейка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за глазки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Рассказывать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так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право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сказки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    Какие пёрушки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какой носок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верно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ангельский быть должен голосок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Спой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светик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стыдись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ежели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сестрица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При красоте такой и петь ты мастерица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        Ведь ты б у нас была царь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птица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”</w:t>
        <w:br w:type="textWrapping"/>
        <w:t>Вещу́ньина с похвал вскружилась голова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        От радости в зобу дыханье спёрло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Сыр выпал — с ним была плутовка такова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1807 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~~~~</w:t>
      </w:r>
    </w:p>
    <w:p>
      <w:pPr>
        <w:pStyle w:val="Default"/>
        <w:jc w:val="left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Пояснения</w:t>
      </w:r>
      <w:r>
        <w:rPr>
          <w:b w:val="1"/>
          <w:bCs w:val="1"/>
          <w:rtl w:val="0"/>
        </w:rPr>
        <w:t>.</w:t>
      </w:r>
    </w:p>
    <w:p>
      <w:pPr>
        <w:pStyle w:val="Default"/>
        <w:jc w:val="left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Какие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пёрушки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какой носок</w:t>
      </w:r>
      <w:r>
        <w:rPr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 теперь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пёрышки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Вещуньина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с похвал вскружилась голова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Существительное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вещу́нья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родственно прилагательному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вещий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мудрый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обладающий даром предвидения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Людьми замечено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ворона своим поведением и криком предсказывает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предвещает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изменения в погоде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есть является как бы предсказательницей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вещуньей</w:t>
      </w:r>
      <w:r>
        <w:rPr>
          <w:rtl w:val="0"/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Поэтому в народе установилось за ней прозвище «вещунья»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Сыр выпал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 ним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была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плутовка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такова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rtl w:val="0"/>
          <w:lang w:val="ru-RU"/>
        </w:rPr>
        <w:t xml:space="preserve">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Была такова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данном случае имеет значение «тотчас же убежала»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Выражение</w:t>
      </w:r>
      <w:r>
        <w:rPr>
          <w:rtl w:val="0"/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 был таков</w:t>
      </w:r>
      <w:r>
        <w:rPr>
          <w:rtl w:val="0"/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употребляется в смысле «быстро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внезапно исчез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скрылся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убежал»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обычно после какого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либо бесчестного поступка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tl w:val="0"/>
        </w:rPr>
        <w:t>.</w:t>
      </w:r>
    </w:p>
    <w:p>
      <w:pPr>
        <w:pStyle w:val="Default"/>
        <w:spacing w:after="0"/>
        <w:jc w:val="center"/>
        <w:rPr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rtl w:val="0"/>
          <w:lang w:val="ru-RU"/>
          <w14:textFill>
            <w14:solidFill>
              <w14:srgbClr w14:val="000000"/>
            </w14:solidFill>
          </w14:textFill>
        </w:rPr>
        <w:t>Забавное для любознательных</w:t>
      </w:r>
      <w:r>
        <w:rPr>
          <w:b w:val="1"/>
          <w:bCs w:val="1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center"/>
        <w:rPr>
          <w:i w:val="1"/>
          <w:i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Приложение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к басне И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Крылова “Ворона и Лисица”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Тот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кому кажется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басню придумал  Иван Андреевич Крылов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заблуждается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Дедушка Крылов лишь увлекательно пересказал то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существует уже много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много столетий в человеческой истории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Первый рассказ о 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как хитрая лиса лестью отобрала у вóрона лакомство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восходит </w:t>
      </w:r>
      <w:r>
        <w:rPr>
          <w:b w:val="1"/>
          <w:bCs w:val="1"/>
          <w:sz w:val="28"/>
          <w:szCs w:val="28"/>
          <w:rtl w:val="0"/>
        </w:rPr>
        <w:t xml:space="preserve">к </w:t>
      </w:r>
      <w:r>
        <w:rPr>
          <w:b w:val="1"/>
          <w:bCs w:val="1"/>
          <w:sz w:val="28"/>
          <w:szCs w:val="28"/>
          <w:rtl w:val="0"/>
        </w:rPr>
        <w:t>6-</w:t>
      </w:r>
      <w:r>
        <w:rPr>
          <w:b w:val="1"/>
          <w:bCs w:val="1"/>
          <w:sz w:val="28"/>
          <w:szCs w:val="28"/>
          <w:rtl w:val="0"/>
          <w:lang w:val="ru-RU"/>
        </w:rPr>
        <w:t>му веку до нашей эры</w:t>
      </w:r>
      <w:r>
        <w:rPr>
          <w:sz w:val="28"/>
          <w:szCs w:val="28"/>
          <w:rtl w:val="0"/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Давайте прочитаем его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Древняя Греция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2054693" cy="113576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8c45wikc8que9c1dwl0emjtmghp9l4d7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93" cy="113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jc w:val="left"/>
        <w:rPr>
          <w:i w:val="0"/>
          <w:i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Древние Афины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столица Древней Греции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b w:val="0"/>
          <w:bCs w:val="0"/>
        </w:rPr>
      </w:pPr>
      <w:r>
        <w:rPr>
          <w:b w:val="1"/>
          <w:bCs w:val="1"/>
          <w:sz w:val="28"/>
          <w:szCs w:val="28"/>
          <w:rtl w:val="0"/>
          <w:lang w:val="ru-RU"/>
        </w:rPr>
        <w:t>Эзоп</w:t>
      </w:r>
      <w:r>
        <w:rPr>
          <w:b w:val="1"/>
          <w:bCs w:val="1"/>
        </w:rPr>
        <w:br w:type="textWrapping"/>
      </w:r>
      <w:r>
        <w:rPr>
          <w:b w:val="1"/>
          <w:bCs w:val="1"/>
          <w:sz w:val="28"/>
          <w:szCs w:val="28"/>
          <w:rtl w:val="0"/>
        </w:rPr>
        <w:t>Ворон и лисица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рон унёс кусок мяса и уселся на дереве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Лисица увидела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 захотелось ей получить это мясо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Стала она перед вороном и принялась его расхваливать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уж и велик он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и красив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 мог бы получше других стать царём над птицами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да и стал бы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конечно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будь у него ещё и голос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Ворону и захотелось показать ей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есть у него голос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выпустил он мясо и закаркал громким голосом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А лисица подбежала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ухватила мясо и говорит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“Эх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ворон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кабы у тебя ещё и ум был в голове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— ничего бы тебе больше не требовалось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чтоб царствовать”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Басня уместна против человека неразумного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left"/>
        <w:rPr>
          <w:i w:val="0"/>
          <w:i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Перевёл с древнегреческого М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Гаспаров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Эзóп некоторое время был рабом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затем был отпущен на свободу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моралью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которые теперь мы называем баснями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В древности бытовало мнение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что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оскольку бывший раб не мог прямо говорить о нелицеприятном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героями его рассказов были живые и неживые существа с человеческой речью и пороками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Древняя Италия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2075265" cy="1037633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6ajn2rmz14n5mhiosclryn0yp88uli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65" cy="1037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jc w:val="left"/>
        <w:rPr>
          <w:i w:val="0"/>
          <w:i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Древний Рим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Итальянский писатель и поэт Федр 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1-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 веке новой эры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переложил несколько басен Эзопа стихами на латинском языке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Прочтём одну из них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b w:val="0"/>
          <w:bCs w:val="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Федр</w:t>
        <w:br w:type="textWrapping"/>
        <w:t>Лиса и ворон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Кто любит слышать похвалы коварных уст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Позорно тот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наказанный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раскается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Когда похитил ворон сыр с оконницы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И съесть его хотел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присев на дерево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Лиса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подкравшись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завела такую речь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1"/>
          <w:lang w:val="ar-SA" w:bidi="ar-SA"/>
          <w14:textFill>
            <w14:solidFill>
              <w14:srgbClr w14:val="000000"/>
            </w14:solidFill>
          </w14:textFill>
        </w:rPr>
        <w:t>“Ах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ворон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как твои сияют пёрышки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Как ты лицом прекрасен и осанкою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Будь голос у тебя — всех птиц затмил бы ты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Тот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сдуру вздумав отличиться пением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Из клюва выпускает сыр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который вмиг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Лисы коварной пасть хватает жадная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 лишь тогда воронья дурь раскаялась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Отсюда видно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всего важнее ум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Сама добродетель уступает хитрости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left"/>
        <w:rPr>
          <w:i w:val="0"/>
          <w:i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Перевёл с латинского М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Гаспаров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Снова возвращаемся на родину Эзопа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cente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Древняя Греция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2215727" cy="107607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yjg9z4roa9ot26i5g6ixokx7olu662f7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727" cy="10760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jc w:val="left"/>
        <w:rPr>
          <w:i w:val="0"/>
          <w:i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Древние Афины</w:t>
      </w:r>
      <w:r>
        <w:rPr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Эзоп излагал свои басни прозой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во 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2-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м веке нашей эры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 xml:space="preserve"> древнегреческий поэт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баснописец Валерий Бáбрий пересказал некоторые из них стихами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b w:val="0"/>
          <w:bCs w:val="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Бабрий</w:t>
        <w:br w:type="textWrapping"/>
        <w:t>Лиса и ворон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Сидел однажды ворон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стиснув сыр в клюве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Лисица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поживиться захотев сыром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С такой лукавой речью подошла к птице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“Прекрасны перья у тебя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блестят глазки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И грудь — как у орла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и так стройна шея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Когтями ты расправишься с любым зверем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Ах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только жаль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что у тебя глухой голос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Безмерно возгордился от похвал ворон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разевая рот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роняя сыр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>— каркнул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Лиса схватила сыр и говорит колко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“Ну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если так умеешь ты кричать громко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Ты всем хорош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ума лишь у тебя нету”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after="0"/>
        <w:jc w:val="left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Перевёл с древнегреческого Михаил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Гаспáров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—</w:t>
      </w:r>
    </w:p>
    <w:p>
      <w:pPr>
        <w:pStyle w:val="Default"/>
        <w:jc w:val="left"/>
      </w:pPr>
      <w:r>
        <w:rPr>
          <w:i w:val="0"/>
          <w:iCs w:val="0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исследователь литературного наследия Древней Греции и Древней Италии</w:t>
      </w:r>
      <w:r>
        <w:rPr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0"/>
          <w:iCs w:val="0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переводчик с древних и новых языков</w:t>
      </w:r>
      <w:r>
        <w:rPr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545454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55555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