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находитесь на уроке и слушаете учителя или сами ведёте урок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62520" cy="119531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160r87x2j8gm5kwdasfik3g3kwh3rc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520" cy="1195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слух мы без труда отличаем стихи от прозы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задумывались вы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отличаются стихи от прозы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выявим главную особенность стихотворной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доске записан отрывок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я прочту его первую строч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первый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— стихотворные строки иначе называют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стихами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Читать буду 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на своих листочках на каждый слог рисуйте чёрточку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у вас получится строчка из чёрточек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«Эй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шёл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щик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» — «Нет мо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должна получиться вот такая дорожка из восьми чёрточек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Проверьте свои рисунки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 кого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исправьте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я прочту следующий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также чёрточками отметьте каждый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Делать это надо аккуратно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располагая чёрточки под уже нарисованными ранее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ня́м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рин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ло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Схема должна принять такой вид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кого получилось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перерисуйте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Читаю третью строчку 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зарисуйте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надо делать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га мне сли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ет 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диктовку учителя дети рисуют схему всей строфы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зарисуете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должна получиться вот такая строй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ная схема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кого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перерисуйте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_ _ _ _ 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_ _ _ 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посмотрите на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можете сказать о количестве слогов в строчках этого стихотворного текста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Наша речь состоит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из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слова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из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прозаической речи мы не обра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щаем внимания на количество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Иное дело в речи поэтической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Количе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 слогов в стихотворных строчках не беспорядочно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хаотично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вполне определённо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каждый слог на учёте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ещё не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отличается стихотворная речь от прозаической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Давайте обратим внимание на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ударения в стихах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Слоги в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бывают ударными и безударными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прозаической речи ударные и безударные слоги находятся в беспорядке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придётся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 речи стихотворной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первый стих этого отрывка и обратите внимание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порядке располагаются в стихе ударные и безударные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э́й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шё́л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щи́к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нет мо́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 не выделила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словосочетание «нет мочи»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носится с одним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послушайте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стихе ударные и безударные слоги располагаются поочерёдно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чередуются между собой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шестой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сби́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лись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мы́ что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лать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на́м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стихе ударные и безударные слоги тоже чередуются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седьмой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по́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ле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бе́с нас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дит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ви́д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этом стихе ударные и безударные слоги чередуются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случайно услышали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невольно у вас возникнет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ведь это стих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возникает такая мысль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уловили правильное чередование ударных и безударных слогов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также случайно услышали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возникнуть у вас мысль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стихи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не может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 фразе нет правильного чередования ударных и безударных слогов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эта фраза в стихотворном тексте является стихом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звучит в паре с предшествующей строчкой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мне слипает очи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чисто прозаическая фраза стала стихом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нам это выяснить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проблема связана с ударениями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 нарисованной нами схеме проставим все ударения этого стихотворного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прочитаю отрывок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особо выделяя 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эти слоги на схемах у себя отметьте знаком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Слова со слабым ударением отмечать не будем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Ваши схемы должны иметь вот такой вид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исследуем эту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Посмотрите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на вторых слогах знаки ударения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четвёртых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шестых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восьмых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вывод делаем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чётные слоги безударны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ударения приходятся на какие слоги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нечётные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нечётные слоги находятся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чётные —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слоги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 слабой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 сильной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Ударные и 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 сильной позиции находится безударный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разрушается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всё равно звучит как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почему прозаическая фраза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этом стихотворном тексте звучит как стих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все её ударения находятся на сильных позициях стихотворе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если на месте ударного слога стоит безударный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течение стихотворной речи не нарушается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стих не разрушается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безударный слог заменить ударным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чтении стихотворения слово «коням» мы произносим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ко́ням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ведь правильное произношение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ударением на втором слоге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Послушайте первые две строчки отрывка сначала с «неправильным» ударением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потом с правильным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постарайтесь уловить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услышать нарушение стихотворного ритма во втором случае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Ко́ням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тяжело…» </w:t>
        <w:br w:type="textWrapping"/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тяжело…»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втором случае ударный слог оказался на слабой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слышим перебой ритма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перестал быть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послушайте первые две строчки с разрушенным вторым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бáрин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тяжело…»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Подытожим результаты наших наблюдений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на сильной позиции стоит безударный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разру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на слабой позиции стоит ударный слог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 нашей схеме над безударными слогами сильной позиции поставим знаки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все слоги сильной позиции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отметим знаком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получили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которой создан этот стихотворный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может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 зачем нам нужно это 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Чтобы острее чувствовать стихотворный ритм и правильно читать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осознавая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этом стихе второй слог не может быть ударным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читаем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правильного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прочти это слово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стиха не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разрушится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у вас должен возникнуть другой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же в стихотворение попало слово с неправильным ударением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стихотворение создано двести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 время правильными считались обе формы этого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прочим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 ко́ням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команда кавалеристам садиться на коней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форма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сохранилась до наших дней вот в этой кавалерийской команде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мы прочтём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которого взят наш отрывок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не только вобрало в себя особенности языка своего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отражает особенности условий жизни людей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быта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мировоззрений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содержание стихотворения стало понятнее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на материале этого отрывка прикоснёмся к той далёкой эпохе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02298" cy="120404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52230e24d0f07344949d8635bea72fc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98" cy="1204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Кóням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Хоть убей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следа не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Сбились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делать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поле бес нас водит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Да кружит по сторонам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едут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знакомы ли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щаясь к ямщику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называет его по имени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знает его имени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почтительно называет незнакомого ему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седокá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пассажира 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барином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Читателям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столетия была хорошо понятна изображённая ситуа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некий господин нанял повозку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ямщик его везёт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повозку впряжён не один 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(!)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повозка должна быть не без удобств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крытая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везёт седока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они находятся в данный момент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кую погоду они едут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поле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вьюга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Представьте себе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вьюгу 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открытой равнинной местности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Сильный пронизывающий ветер со свистом и завыванием гонит вихри снега по полю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от этого ненастья негде укрыться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ямщик и барин отправлялись в долгий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противном случае они не рискнули бы ехать в такую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Сначала они ехали по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ямщик говорит своему седоку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«Сбились мы»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это понимаете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сбились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дороги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сошли с дороги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сбились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Снегом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все дороги занесло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следа не видно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Какого следа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полозьев саней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наезженной дороги не видать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 тяжело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тяжело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Кони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сбились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дороги и увязают в снегу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коней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нет мочи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везти повозку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легко ли ямщику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Ему снег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слипает 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мешает видеть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ямщик объясняет такое злоключение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Бесовскими происками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гово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рит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их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водит бес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 кружит их по сторонам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же такое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прежние времена мало кто сомневался в существовании «нечистой силы»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домовы́х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русалок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много в народе бытовало рассказов о бесовских кóзнях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 воображали бесов в уродливом до отвращения человеческом облике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покрытыми мохнатой чёрной шерстью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ро́жками и длинным хвостом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 всегда находился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рядом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поблизости от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упустить случая ему навредить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Излюбленным занятием бесов было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сбивать с дороги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беззащитных путников и заставлять их ходить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 стороне от дороги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именно в такой ситуации находятся наши путники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попав под власть беса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рассказывается о проделках бесов над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</w:t>
      </w:r>
      <w:r>
        <w:rPr>
          <w:b w:val="1"/>
          <w:b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Бесы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написал его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А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стихотворение полностью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еду в чистом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Колокольчик 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Страшно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страшно поневоле</w:t>
        <w:br w:type="textWrapping"/>
        <w:t>Средь неведомых равнин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Кóням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Хоть убей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следа не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Сбились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делать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поле бес нас водит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Да кружит по сторонам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Посмотри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вон играет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плюет на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br w:type="textWrapping"/>
        <w:t>Вон — теперь в овраг толкает</w:t>
        <w:br w:type="textWrapping"/>
        <w:t>Одичалого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Там верстою небывалой</w:t>
        <w:br w:type="textWrapping"/>
        <w:t>Он торчал передо мной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Там сверкнул он искрой малой</w:t>
        <w:br w:type="textWrapping"/>
        <w:t>И пропал во тьме пустой»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Сил нам нет кружиться доле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Колокольчик вдруг умолк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Кони стали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«Что там в поле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—</w:t>
        <w:br w:type="textWrapping"/>
        <w:t>«Кто их знает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пень иль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</w:t>
        <w:br w:type="textWrapping"/>
        <w:br w:type="textWrapping"/>
        <w:t>Вьюга злится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вьюга плачет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Кони чуткие храпят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Вот уж он далече скачет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Лишь глаза во мгле горят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Кони снова понеслися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Колокольчик 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Вижу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духи собралися</w:t>
        <w:br w:type="textWrapping"/>
        <w:t>Средь белеющих равнин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Бесконечны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безобразны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мутной месяца игре</w:t>
        <w:br w:type="textWrapping"/>
        <w:t>Закружились бесы 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Будто листья в ноябре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Сколько 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их гонят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так жалобно поют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Домового ли хоронят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Ведьму ль замуж выдают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Мчатся бесы рой за роем</w:t>
        <w:br w:type="textWrapping"/>
        <w:t>В беспредельной вышине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Визгом жалобным и воем</w:t>
        <w:br w:type="textWrapping"/>
        <w:t>Надрывая сердце мне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семь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строфá выписана на доске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сравним количества слогов в строках первой и второй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буду читать первую строфу 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при помощи карандаша или ручки отсчитывайте слоги в строчках по своим схемам… Совпало количество слогов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будем проверять количество слогов других 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нас на это нет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они тоже совпадут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основе всех строф стихотворения «Бесы» лежит вот эта нарисованная нами схема со стиховыми ударениями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Учитель вызывает к доске ученика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перечитаю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выделяя голосом 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ты на этой схеме сотри лишние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Мчáтся ту́чи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вью́тся ту́чи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Невиди́мкою лунá</w:t>
        <w:br w:type="textWrapping"/>
        <w:t>Освещáет снéг лету́чий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Му́тно нéбо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нóчь мутнá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Éду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éду в чи́стом пóле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Колокóльчик ди́н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Стрáшно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стрáшно поневóле</w:t>
        <w:br w:type="textWrapping"/>
        <w:t>Средь невéдомых равни́н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во второй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все слоги сильной позиции 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ли вы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это или плохо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на сильной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должен быть 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находится безударный слог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должны сделать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ответить на этот вопрос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Перечитать выразительно строфы или части строф и при этом внимательно вслушаться в звучание каждого стиха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первые три стиха и постарайтесь услышать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уловить своеобразие интонации каждого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Мчатся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Невидимкою луна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Освещает снег летучий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 интонации определяется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содержанием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количеством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Возьмём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Мчáтся ту́чи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вью́тся ту́чи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Вьюга 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бешеном вихре мчатся тучи… С какой интонацией надо читать об 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напевно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негромко 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резко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отрывисто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 первого стиха требует чтения отрывистого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энергичного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вам 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чёткий ритм этого стиха способствует такому чтению или мешает 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Следующий стих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Невиди́мкою лунá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Можно ли продолжать чтение в таком же напряжённом темпе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читали о вихрях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будем читать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скопление безударных слогов способствует такому мерному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монотонному чтению или препятствует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третьем стихе в основном сохраняется интонация второго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продол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жается рассказ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то же время она приобретает и свои оттенки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в этом стихе другое количество 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три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 эти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Мчатся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Невидимкою луна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Освещает снег летучий…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замена ударных слогов безударными позволяет увязать звучание стиха с его содержанием и вносит разнообразие в звучание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будете готовить выразительное чтение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раз прочтите его вслух и прислушайтесь к звучанию его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70227" cy="1552499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9b342e3163a2598f6942a7bf8ec5a5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27" cy="15524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теперь пройдёмся по тексту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хорошо уяснить 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держание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еду в чистом поле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чьего лица идёт повествование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лица седока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Страшно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страшно поневоле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Средь неведомых равнин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Устаревший теперь уже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ведать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Неведомый</w:t>
      </w:r>
      <w:r>
        <w:rPr>
          <w:i w:val="1"/>
          <w:iCs w:val="1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Незнакомый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Неведомые равнины</w:t>
      </w:r>
      <w:r>
        <w:rPr>
          <w:i w:val="1"/>
          <w:iCs w:val="1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Незнакомые равнины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Барин едет по незнакомой ему местности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такой ситуации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 ещё в ночное время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всегда поневоле испытываешь страх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«Эй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пошёл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ямщик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он это говорит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ямщик не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им надо ехать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ямщик не пытается заставить коней везти 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Барин говорит это со страху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напуган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«эй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пошёл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заключены в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прямая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Дальше опять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ответ ямщика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кавычки открывают прямую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закрывается эта прямая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слова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третьей строфы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поле бес нас водит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видно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кружит по сторонам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злоключения в дороге от бесовских козней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предположение он высказывает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говорит дальше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Посмотри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вон играет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ямщик уже видит этого беса и предлагает своему седоку взглянуть на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в воображении ямщика начинает вытворять этот бес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плюет на меня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Вон — теперь в овраг толкает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Одичалого коня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говорит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плю́ет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теперь сказали бы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Плюёт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образовано 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прила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гательного образован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прилагательного «дикий»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Стать диким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Ставший диким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Ямщик называет своего коня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надо понимать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 стал неуправляемым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подобно дикому коню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стал неуправляемым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Тоже напуган бесом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так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крайней мере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думает ямщик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верстою небывалой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торчал передо мной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Он торчал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кто торчал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вспомнил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небывалую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необычную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дорожный столб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 время расстояния на дорогах отмечаются километровыми столбами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раньше отмечались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верстовыми столбами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или короче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верстáми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Верста — расстояние чуть больше километра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Ямщика неожиданно осенила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небывалая верста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он встретил на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не верстою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бесом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сверкнул он искрой малой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пропал во тьме пустой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искра малая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выясним позже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Кончил напуганный бесом ямщик говорить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читателю напоминается та обста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находятся перепуганные ямщик и ездок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Сил нам нет кружиться доле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Колокольчик вдруг умолк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Кони стали… — «Что там в поле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—</w:t>
        <w:br w:type="textWrapping"/>
        <w:t>«Кто их знает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Пень иль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колокольчик умолк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Кони стали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они стали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Сбились с доро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уже нет сил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нет мочи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продолжать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кружиться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темнеет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средь белеющих равнин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барин спрашивает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«Что там в поле</w:t>
      </w:r>
      <w:r>
        <w:rPr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Зачем и почему он это спрашивает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просто с перепугу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Успокоил ли ямщик своего седока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успокоил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сам напуган не меньше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злится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плачет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Кони чуткие храпят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уж он далече скачет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глаза во тьме горят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Повествование в стихотворении идёт от лица седока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 в чистом поле…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уже не только ямщик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и сам седок видит беса и его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горящие во тьме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после слов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глаза во тьме горят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не требуется объяснять фразу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сверкнул он искрой малой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Кони снова понеслися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Колокольчик 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Почему же понеслись кони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вышли на наезженную дорогу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Вижу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духи собралися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Средь белеющих равнин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Ездок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фоне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белеющих равнин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вовсе не трудно заметить чёрных 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кони понеслися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напуганные бесами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Бесконечны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безобразны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мутной месяца игре</w:t>
        <w:br w:type="textWrapping"/>
        <w:t>Закружились бесы 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Будто листья в ноябре…</w:t>
        <w:br w:type="textWrapping"/>
        <w:t>Сколько 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их гонят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так жалобно поют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Домового ли хоронят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Ведьму ль замуж выдают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рассказывается в строфе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безудержном разгуле злых духов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и вьюга разыгралась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бесы разошлись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бесы ведут себя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погода тихая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благодатная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бесы не без причины разошлись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них свои житейские заботы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Домового ли хоронят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Ведьму ль замуж выдают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мутной месяца игре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вам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Переставьте слова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его смысл стал прозрачным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мутной игре месяца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 стихотворении эти слова так неудобочитаемо расположены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сохранить ритм стиха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сравните смысл выражений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невидимкою луна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мутной месяца игре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рисуют одну и ту же картину луны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снова читателю напоминается та обстановка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путникам причудились перепугавшие их до смерти бесы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стая летающих насекомых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рой комаров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бесы рой за роем</w:t>
        <w:br w:type="textWrapping"/>
        <w:t>В беспредельной вышине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Визгом жалобным и воем</w:t>
        <w:br w:type="textWrapping"/>
        <w:t>Надрывая сердце мне…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ознакомлении учащихся средних классов со сведениями из теории литера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туры следует опасаться возможности выработки у детей ремесленнического навыка поверять «алгеброй гармонию»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притупив у них тем самым способность воспринимать художественное произведение в его звучании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эстетической сущности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настоящей статье мы хотим напомнить о существовании такой проблемы и на конкретной методической разработке урока показать своё понимание и свой подход к её решению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начала урока на классной доске записывается вторая строфа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Кóням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Хоть убей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следа не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Сбились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делать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поле бес нас водит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кружит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 сторонам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