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after="400" w:line="240" w:lineRule="auto"/>
        <w:ind w:left="0" w:right="0" w:firstLine="0"/>
        <w:jc w:val="center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ПУШКИН</w:t>
      </w: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Песнь о вещем Олеге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Сегодня мы прочитаем очень своеобразное произведение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его основе лежит рассказ из древней летописи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Описанные события происходили более тысячи лет тому назад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была эпоха древней Руси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прочитаем стихотворное переложение летописного рассказа о князе Олеге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Написано стихотворение Александром Сергеевичем Пушкиным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его название – «Песнь о вещем Олеге»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Словом </w:t>
      </w:r>
      <w:r>
        <w:rPr>
          <w:b w:val="1"/>
          <w:b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песнь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древности называли стихотворные про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изведения на историческую или героическую тему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Так само название произве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дения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песнью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уже как бы переносит нас в отдалённую эпоху наших предков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начало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песни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его первую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ныне сбирается вещий Олег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Отмстить неразумным хозарам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Их сёла и нивы за буйный набег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Обрёк он мечам и пожарам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 дружиной своей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цареградской броне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Князь по полю едет на верном коне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Продумаем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Смотрим последнюю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Где едет князь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По́ полю едет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теперь сказали бы «по по́лю едет»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Выражение «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по́ полю едет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можно услышать в старинных народных песнях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уже оно переносит нас в далёкое прошлое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 на ком едет князь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Снова обращаемся к тексту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На верном коне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мы сказали бы проще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«едет на коне»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Но для людей прошлых времён конь был их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товарищем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другом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соучастником во всех их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трудах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хозяйст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венных и ратных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Подобно человеку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конь мог быть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верным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покорным слугой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своему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господину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мог иметь и другой нрав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Выражение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на верном коне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тоже переносит нас в отдалённые времена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   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*</w:t>
      </w:r>
      <w:r>
        <w:rPr>
          <w:b w:val="1"/>
          <w:bCs w:val="1"/>
          <w:i w:val="1"/>
          <w:iCs w:val="1"/>
          <w:outline w:val="0"/>
          <w:color w:val="0000ff"/>
          <w:sz w:val="22"/>
          <w:szCs w:val="22"/>
          <w:rtl w:val="0"/>
          <w:lang w:val="ru-RU"/>
          <w14:textFill>
            <w14:solidFill>
              <w14:srgbClr w14:val="0000FF"/>
            </w14:solidFill>
          </w14:textFill>
        </w:rPr>
        <w:t>Синим жирным курсивом</w:t>
      </w:r>
      <w:r>
        <w:rPr>
          <w:outline w:val="0"/>
          <w:color w:val="545454"/>
          <w:sz w:val="22"/>
          <w:szCs w:val="22"/>
          <w:rtl w:val="0"/>
          <w:lang w:val="ru-RU"/>
          <w14:textFill>
            <w14:solidFill>
              <w14:srgbClr w14:val="555555"/>
            </w14:solidFill>
          </w14:textFill>
        </w:rPr>
        <w:t xml:space="preserve"> выделены слова из лексики произведения или родственные им</w:t>
      </w:r>
      <w:r>
        <w:rPr>
          <w:outline w:val="0"/>
          <w:color w:val="545454"/>
          <w:sz w:val="22"/>
          <w:szCs w:val="22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 кем едет князь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строчку выше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 дружиной своей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Дружина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князя состояла из опытных и закалённых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бойцов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также в неё входили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о́троки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юноши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будущие бойцы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что надето на князе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чём он едет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царегрáдской броне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Броня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это ста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ринная металлическая одежда для защиты воина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Представьте нарисованную поэтом картину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вы окажитесь в эпохе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отдалённой от нашего времени более чем тысячелетием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 дружиной своей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цареградской броне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Князь по полю едет на верном коне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возникает вопрос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зачем едет князь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вторую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Отмстить неразумным хозарам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Хозáры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настоящее время это слово пишется через «а»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хазары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— народ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занимавший огромную территорию южнее Руси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Они совершали грабительские набеги на русские земли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забирали в плен людей и продавали их в рабство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Хозары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это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соседи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-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недруги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За что же Олег хочет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отомстить соседям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-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врагам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строчку ниже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За буйный набег их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 же он решил отомстить этим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недругам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строчки третью и четвёр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тую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Их сёла и нивы… обрёк он мечам и пожарам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такое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нивы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Поле с посевами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А глагол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обрёк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 неопределённой форме как будет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Обречь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Обречь</w:t>
      </w:r>
      <w:r>
        <w:rPr>
          <w:i w:val="0"/>
          <w:iCs w:val="0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значит «предназначить»… к чему</w:t>
      </w:r>
      <w:r>
        <w:rPr>
          <w:i w:val="0"/>
          <w:iCs w:val="0"/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Предназначить к неизбежной тяжё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лой участи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Олег решил отомстить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соседям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-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врагам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и теперь их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сёла и нивы обречены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строчки первую и вторую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ныне сбирается вещий Олег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Отмстить неразумным хозарам…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допустили неточность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отвечая на вопрос «зачем едет князь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Олег лишь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собирается отомстить хазарам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едет с дружиной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набирает воинов для похода на хазар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Обратили ли вы внимание на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каком времени ведётся повествование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каком времени стоят глаголы 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едет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сбирается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настоящем времени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первую строчку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ныне сбирается вещий Олег…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собирается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Ныне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Ныне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собирается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ныне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едет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ведь речь идёт о давно прошедшем событии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вы думаете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о прошедшем рассказывается в настоящем времени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Если рассказ идёт в настоящем времени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описываемое событие как бы разво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рачивается перед нашими глазами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становимся очевидцами происходящего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видим нарисованную писателем картину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воображении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конечно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мысленно видим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это наше ви́дение подкрепляется словом «ныне»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Олег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ныне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собирается отомстить хазарам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ныне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едет с дружиной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набрать войско для похода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точнее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как будто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ныне едет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как будто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ныне собирается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«ныне»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«как ныне»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Вот этими словами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ныне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начинается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Как ныне сбирается вещий Олег…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Теперь о прилагательном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вещий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значит «предвидящий будущее»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Современники прозвали Олега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вещим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за его успешные походы и сражения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Действительно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не оказаться побеждённым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надо уметь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предвидеть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— предвидеть последствия принимаемых военных решений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Походов и сражений у князя было немало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Особенно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прославился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Олег победо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носным походом на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Царьгрáд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столицу Византии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какой броне он едет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царегрáдской броне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Летописец сообщает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Олег с воинами отправился к Царьграду на конях и на кораблях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То есть Олег отправился к Царьграду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по суше и по морю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Покидая город победителем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Олег прибил к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воротам Царьграда свой щит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«показуя победу»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сказано в летописи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византийский император подарил ему кольчугу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царьградскую броню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Теперь нетрудно догадаться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почему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хазары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названы в стихотворении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неразумными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… Потому что они не подумали о последствиях для себя от набега на владения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вещего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могучего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соседа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народе верили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была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небесная воля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на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их князь был вещим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Летописец объясняет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люди в это верили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пишет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И прозваша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ѡ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лга вѣщ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i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й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b w:val="1"/>
          <w:b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бяху бо людие погани и невѣ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i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гласи</w:t>
      </w:r>
      <w:r>
        <w:rPr>
          <w:b w:val="1"/>
          <w:b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И прозвáша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ѡ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лга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прозвали Олега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вѣ́щ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i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й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бя́ху бо лю́дие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ибо были люди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погáни и невѣ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i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глáси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поганые и непросвещённые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Буквы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ѡ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омега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читать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ѣ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читать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].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Какие люди прозвали Олега вещим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Поганые и непросвещённые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«Погаными» на Руси называли язычников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так их называли уже после принятия христи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анства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 время княжения Олега славяне были ещё язычниками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думаете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сам летописец считал ли Олега вещим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Заметьте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он объясня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почему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лю́дие прозвáша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ѡ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лга вѣ́щ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i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верили в 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их князь был вещим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Объясняет он это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бя́ху бо людие погáни и невѣ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i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глáси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Почему летописец не верил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Потому что он уже придерживался христианской веры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же такое языческая вера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язычество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ff0000"/>
          <w:rtl w:val="0"/>
          <w:lang w:val="ru-RU"/>
          <w14:textFill>
            <w14:solidFill>
              <w14:srgbClr w14:val="FF0000"/>
            </w14:solidFill>
          </w14:textFill>
        </w:rPr>
        <w:t>Язы́чество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это религии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возникли у разных народов в доисторические времена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до христианства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 мусульманства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Люди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желая объяснить непонят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ные им природные явления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просто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напросто обожествляли 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считали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за каждым природным явлением стоит какое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нибудь божество или дух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Некоторые предания и поверья древних славян дошли до нас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Многие персонажи народных волшебных сказок — 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Змей Горыныч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Баба Яга с её избуш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кой — порождения языческих верований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люди верили в их существование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Кто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и сейчас сплёвывает через левое плечо при виде чёрной кошки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дабы уберечь себя от несчастья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Мы до сих пор устраиваем на похоронах поминки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застолья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у наших предков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славян назывались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три́зна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Языческих богов было великое множество — как основных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так и второстепен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ных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Главным богом славян был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Перу́н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Язычники поклонялись богам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приносили им угощения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задобрить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Ведь они могли быть враждебны человеку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а могли помогать и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хранить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те далекие времена существовали специальные люди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занимались организацией ритуальных обрядов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следили за соблюдением календарных сроков таких обрядов и сельскохозяйственных работ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Они же сохраняли в устной форме мифические сказания о богах и древние предания своих племён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Это были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волхвы́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Существительные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волхв</w:t>
      </w:r>
      <w:r>
        <w:rPr>
          <w:outline w:val="0"/>
          <w:color w:val="545454"/>
          <w:rtl w:val="0"/>
          <w:lang w:val="fr-FR"/>
          <w14:textFill>
            <w14:solidFill>
              <w14:srgbClr w14:val="555555"/>
            </w14:solidFill>
          </w14:textFill>
        </w:rPr>
        <w:t xml:space="preserve"> и «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волшебник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» имеют общее происхождение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общий древний корень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котором произошло чередование звуков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х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и 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>[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ш</w:t>
      </w:r>
      <w:r>
        <w:rPr>
          <w:outline w:val="0"/>
          <w:color w:val="545454"/>
          <w:rtl w:val="0"/>
          <w:lang w:val="pt-PT"/>
          <w14:textFill>
            <w14:solidFill>
              <w14:srgbClr w14:val="555555"/>
            </w14:solidFill>
          </w14:textFill>
        </w:rPr>
        <w:t xml:space="preserve">],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 и в словах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смех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смешок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тихий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тишина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Волхвов иначе называли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fr-FR"/>
          <w14:textFill>
            <w14:solidFill>
              <w14:srgbClr w14:val="0000FF"/>
            </w14:solidFill>
          </w14:textFill>
        </w:rPr>
        <w:t>кудéсниками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Слова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кудесник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«чудесный»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«чудо» также родственные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Эти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волхвы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-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кудесники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эти чародеи и волшебники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могли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угадывать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будущее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предсказывать человеку его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судьбу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его жизненный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жребий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Князь Олег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собирая дружину для похода на хазар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случайно повстречал в поле волхвá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Эта встреча положила начало тем событиям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привлекли внима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ние летописца и которым 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Пушкин посвятил отдельное стихотворение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балладу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и продумаем вторую и третью стрóфы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Из тёмного леса навстречу ему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Идёт вдохновенный кудесник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Покорный Перуну старик одному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Заветов грядущего вестник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мольбах и гаданьях проведший весь век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к мудрому старцу подъехал Олег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1"/>
          <w:lang w:val="ar-SA" w:bidi="ar-SA"/>
          <w14:textFill>
            <w14:solidFill>
              <w14:srgbClr w14:val="9D0039"/>
            </w14:solidFill>
          </w14:textFill>
        </w:rPr>
        <w:t>“Скажи мне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кудесник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любимец богов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Что сбудется в жизни со мною</w:t>
      </w:r>
      <w:r>
        <w:rPr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скоро ль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на радость соседей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врагов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Могильной засыплюсь землёю</w:t>
      </w:r>
      <w:r>
        <w:rPr>
          <w:outline w:val="0"/>
          <w:color w:val="9d0039"/>
          <w:rtl w:val="0"/>
          <w:lang w:val="zh-TW" w:eastAsia="zh-TW"/>
          <w14:textFill>
            <w14:solidFill>
              <w14:srgbClr w14:val="9D0039"/>
            </w14:solidFill>
          </w14:textFill>
        </w:rPr>
        <w:t>?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Открой мне всю правду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не бойся меня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награду любого возьмёшь ты коня”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как Пушкин характеризует волхва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Вдохновенный кудесник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Вдохновение свойственно нам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когда мы занимаемся творческим трудом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например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пишем стихи или с увлечением читаем их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минуты вдохновения мы ощущаем прилив сил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можем сделать гораздо больше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чем обычно делаем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это доставляет нам радость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Покорный Перуну старик одному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Кому покорный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Одному Перуну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верховному божеству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всем остальным этот старик непокорен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Заветов грядущего вестник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Слово «грядущее» понятно вам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«Будущее»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Волх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ва назван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вестником грядущего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Вестник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тот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кто приносит вести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сообще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Вестями волхвов были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заветы грядущего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заветы из грядущего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 будущего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Проще говоря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старец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мог предсказывать будущее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набраться такой муд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ему пришлось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весь век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 (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всю свою жизнь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провести в мольбах и гаданиях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как называет его Олег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следующую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 (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Любимец богов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Несом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ненно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князь высказывает здесь не только своё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и всенародное мнение о волхвах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Каким вырисовывается у вас образ волхва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Мудрый старец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непокорный и неподкупный в своих жизненных принципах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 это его любят боги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он в дружбе с ними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Они же и одарили его способностью быть провидцем грядущего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что сказал непокорный старец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могучему владыке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следующее предложение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следующие четыре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“Волхвы не боятся могучих владык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А княжеский дар им не нужен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Правдив и свободен их вещий язык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с волей небесною дружен…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Подтверждают ли эти слова волхва его непокорный нрав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?..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Дочитаем строфу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Грядущие годы таятся во мгле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Но вижу твой жребий на светлом челе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Как понимаете слово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жребий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Судьба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её видит волхв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На челе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то есть на лбу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Далее волхв перечисляет успехи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Олега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-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воителя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Запомни же ныне ты слово моё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en-US"/>
          <w14:textFill>
            <w14:solidFill>
              <w14:srgbClr w14:val="9D0039"/>
            </w14:solidFill>
          </w14:textFill>
        </w:rPr>
        <w:t>Воителю слава — отрада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Победой прославлено имя твоё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Твой щит на вратах Цареграда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волны и суша покорны тебе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Завидует недруг столь дивной судьбе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синего моря обманчивый вал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часы роковой непогоды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пращ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стрела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лукавый кинжал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Щадят победителя годы…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Под грозной бронёй ты не ведаешь ран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Незримый хранитель могучему дан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волны и суша покорны тебе</w:t>
      </w:r>
      <w:r>
        <w:rPr>
          <w:b w:val="1"/>
          <w:bCs w:val="1"/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...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шёл Олег на столицу Византии город Царьград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 конях и на кораблях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Пращ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ремень или верёвка для метания камней в бою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А как понимаете выражение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лукавый кинжал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Кинжал предателя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Что значит «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 ведаешь ран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 знаешь ран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Море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пращ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стрела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кинжал </w:t>
      </w:r>
      <w:r>
        <w:rPr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щадят победителя годы</w:t>
      </w:r>
      <w:r>
        <w:rPr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...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То есть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щадят долго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Незримый хранитель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это кто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Языческие боги или один из них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*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В следующей строфе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предсказание волхва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Слова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сеча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брань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означают «бой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битва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сражение»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Твой конь не боится опасных трудов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Он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чуя господскую волю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То смирный стоит под стрелами врагов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То мчится по бранному полю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холод и сеча ему ничего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Но примешь ты смерть от коня своего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”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Смотрим начало следующей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</w:pP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Олег усмехнулся…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Такова была первоначальная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непроизвольная реакция князя на предсказание волхва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он ему не поверил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1951241" cy="1391235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06758cb6a22934a04b0edc48632c05c1.jpe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241" cy="139123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en-US"/>
          <w14:textFill>
            <w14:solidFill>
              <w14:srgbClr w14:val="9D0039"/>
            </w14:solidFill>
          </w14:textFill>
        </w:rPr>
        <w:t>Олег усмехнулся — однако чело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И взор омрачилися думой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молчаньи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рукой опершись на седло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С коня он слезает угрюмый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верного друга прощальной рукой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гладит и треплет по шее крутой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“Прощай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мой товарищ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мой верный слуга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Расстаться настало нам время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Теперь отдыхай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 xml:space="preserve">!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уж не ступит нога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твоё позлащённое стремя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Прощай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:lang w:val="en-US"/>
          <w14:textFill>
            <w14:solidFill>
              <w14:srgbClr w14:val="9D0039"/>
            </w14:solidFill>
          </w14:textFill>
        </w:rPr>
        <w:t>утешайся — да помни меня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Вы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отроки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-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други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возьмите коня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Покройте попоной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мохнатым ковром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 мой луг под уздцы отведите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Купайте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кормите отборным зерном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;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Водой ключевою поите”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отроки тотчас с конём отошли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А князю другого коня подвели</w:t>
      </w:r>
      <w:r>
        <w:rPr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   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    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Прошло четыре года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Олег жив и здоров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продолжает ходить в дальние военные походы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возвратившись домой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празднует победы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Летописец пишет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пятое лето помяну конь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Как вы понимаете смысл этой фразы из древней русской летописи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На пятый год Олег помянул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(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вспомнил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коня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какие события произошли «на пятое лето» после предсказания волхва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рассказывается во второй части стихотворения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Прочтём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его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целиком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пред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варительно освежим в памяти некоторые факты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какой реке расположен Киев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На Днепре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Кто был киевским князем после Олега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Игорь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)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кто княжил после гибели Игоря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Его жена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Ольга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.)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 xml:space="preserve">Что означает слово </w:t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три́зна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 (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Поминки по умершему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)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Кургáном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называли холм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который славяне насыпали над могилой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>Секи́ра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оружие в виде топора на длинной рукояти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Глаголы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сечь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секу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и существительные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сеча</w:t>
      </w:r>
      <w:r>
        <w:rPr>
          <w:i w:val="1"/>
          <w:iCs w:val="1"/>
          <w:outline w:val="0"/>
          <w:color w:val="0000ff"/>
          <w:rtl w:val="0"/>
          <w14:textFill>
            <w14:solidFill>
              <w14:srgbClr w14:val="0000FF"/>
            </w14:solidFill>
          </w14:textFill>
        </w:rPr>
        <w:t xml:space="preserve">,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секира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 — родственные слова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Ковы́ль</w:t>
      </w: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 xml:space="preserve"> — степная трава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271471" cy="160020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3bbd087b20d322defbcb695a89a2e8b8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471" cy="1600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0"/>
          <w:b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       </w:t>
      </w:r>
      <w:r>
        <w:rPr>
          <w:b w:val="1"/>
          <w:b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Песнь о вещем Олеге</w:t>
      </w:r>
      <w:r>
        <w:rPr>
          <w:b w:val="1"/>
          <w:b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ныне сбирается вещий Олег</w:t>
        <w:br w:type="textWrapping"/>
        <w:t>     Отмстить неразумным хозарам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Их сёла и нивы за буйный набег</w:t>
        <w:br w:type="textWrapping"/>
        <w:t>      Обрёк он мечам и пожарам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С дружиной своей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цареградской броне</w:t>
        <w:br w:type="textWrapping"/>
        <w:t>Князь по полю едет на верном коне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Из тёмного леса навстречу ему</w:t>
        <w:br w:type="textWrapping"/>
        <w:t>      Идёт вдохновенный кудесник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Покорный Перуну старик одному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Заветов грядущего вестник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 мольбах и гаданьях проведший весь век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И к мудрому старцу подъехал Олег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1"/>
          <w:lang w:val="ar-SA" w:bidi="ar-SA"/>
          <w14:textFill>
            <w14:solidFill>
              <w14:srgbClr w14:val="555555"/>
            </w14:solidFill>
          </w14:textFill>
        </w:rPr>
        <w:br w:type="textWrapping"/>
        <w:br w:type="textWrapping"/>
        <w:t>“Скажи мне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кудесник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любимец богов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Что сбудется в жизни со мною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скоро ль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радость соседей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врагов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Могильной засыплюсь землёю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Открой мне всю правду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не бойся меня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 награду любого возьмёшь ты коня”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“Волхвы не боятся могучих владык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А княжеский дар им не нужен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Правдив и свободен их вещий язык</w:t>
        <w:br w:type="textWrapping"/>
        <w:t>      И с волей небесною дружен…</w:t>
        <w:br w:type="textWrapping"/>
        <w:t>Грядущие годы таятся во мгле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Но вижу твой жребий на светлом челе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Запомни же ныне ты слово моё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 xml:space="preserve">      Воителю слава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отрада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Победой прославлено имя твоё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Твой щит на вратах Цареграда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волны и суша покорны тебе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Завидует недруг столь дивной судьбе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И синего моря обманчивый вал</w:t>
        <w:br w:type="textWrapping"/>
        <w:t>     В часы роковой непогоды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И пращ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 стрела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 лукавый кинжал</w:t>
        <w:br w:type="textWrapping"/>
        <w:t>     Щадят победителя годы…</w:t>
        <w:br w:type="textWrapping"/>
        <w:t>Под грозной бронёй ты не ведаешь ран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Незримый хранитель могучему дан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Твой конь не боится опасных трудов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Он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чуя господскую волю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То смирный стоит под стрелами врагов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То мчится по бранному полю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холод и сеча ему ничего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Но примешь ты смерть от коня своего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."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 xml:space="preserve">Олег усмехнулся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однако чело</w:t>
        <w:br w:type="textWrapping"/>
        <w:t>      И взор омрачилися думой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 молчаньи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рукой опершись на седло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С коня он слезает угрюмый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верного друга прощальной рукой</w:t>
        <w:br w:type="textWrapping"/>
        <w:t>И гладит и треплет по шее крутой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  <w:t>“Прощай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мой товарищ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мой верный слуга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Расстаться настало нам время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Теперь отдыхай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!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уж не ступит нога</w:t>
        <w:br w:type="textWrapping"/>
        <w:t>      В твоё позлащённое стремя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Прощай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утешайся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да помни меня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Вы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отроки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други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возьмите коня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  <w:t>Покройте попоной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мохнатым ковром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В мой луг под уздцы отведите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Купайте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кормите отборным зерном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Водой ключевою поите”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отроки тотчас с конём отошли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А князю другого коня подвели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* * *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Пирует с дружиною вещий Олег</w:t>
        <w:br w:type="textWrapping"/>
        <w:t>     При звоне весёлом стакана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кудри их белы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как утренний снег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     Над славной главою кургана…</w:t>
        <w:br w:type="textWrapping"/>
        <w:t>Они поминают минувшие дни</w:t>
        <w:br w:type="textWrapping"/>
        <w:t>И битвы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вместе рубились они…</w:t>
        <w:br w:type="textWrapping"/>
        <w:br w:type="textWrapping"/>
        <w:t>“А где мой товарищ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промолвил Олег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-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Скажите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конь мой ретивый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Здоров ли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 xml:space="preserve">?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всё так же легóк его бег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     Всё тот же ль он бурный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игривый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”</w:t>
        <w:br w:type="textWrapping"/>
        <w:t>И внемлет ответу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холме крутом</w:t>
        <w:br w:type="textWrapping"/>
        <w:t>Давно уж почил непробудным он сном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  <w:t>Могучий Олег головою поник</w:t>
        <w:br w:type="textWrapping"/>
        <w:t>     И думает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“Что же гаданье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Кудесник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ты лживый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безумный старик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     Презреть бы твоё предсказанье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Мой конь и доныне носил бы меня”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хочет увидеть он кости коня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Вот едет могучий Олег со двора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С ним Игорь и старые гости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И видят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на холме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у брега Днепра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Лежат благородные кости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Их моют дожди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засыпает их пыль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ветер волнует над ними ковыль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br w:type="textWrapping"/>
        <w:t>Князь тихо на череп коня наступил</w:t>
        <w:br w:type="textWrapping"/>
        <w:t>     И молвил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1"/>
          <w:lang w:val="ar-SA" w:bidi="ar-SA"/>
          <w14:textFill>
            <w14:solidFill>
              <w14:srgbClr w14:val="555555"/>
            </w14:solidFill>
          </w14:textFill>
        </w:rPr>
        <w:t>“Спи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друг одинокой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Твой старый хозяин тебя пережил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На тризне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уже недалёкой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,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Не ты под секирой ковыль обагришь</w:t>
        <w:br w:type="textWrapping"/>
        <w:t>И жаркою кровью мой прах напоишь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Так вот где таилась погибель моя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 Мне смертию кость угрожала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!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”</w:t>
        <w:br w:type="textWrapping"/>
        <w:t>Из мёртвой главы гробовая змея</w:t>
        <w:br w:type="textWrapping"/>
        <w:t>      Шипя между тем выползала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Как чёрная лента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вкруг ног обвилась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И вскрикнул внезапно ужаленный князь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br w:type="textWrapping"/>
        <w:t>Ковши круговые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запенясь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шипят</w:t>
        <w:br w:type="textWrapping"/>
        <w:t>     На тризне плачевной Олега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Князь Игорь и Ольга на холме сидят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  <w:t>     Дружина пирует у берега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;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br w:type="textWrapping"/>
        <w:t>Бойцы поминают минувшие дни</w:t>
        <w:br w:type="textWrapping"/>
        <w:t>И битвы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где вместе рубились они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br w:type="textWrapping"/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1822 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</w:t>
      </w:r>
      <w:r>
        <w:rPr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183016" cy="1528111"/>
            <wp:effectExtent l="0" t="0" r="0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492eb2b6973dd8cc6bd06641e60c6893.jpe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3016" cy="15281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такой эпизод из нашей древней истории вслед за летописцем пересказал нам 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Пушкин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Интересный рассказ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Давайте перечитаем слова князя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сказанные у останков коня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— их содержание необходимо пояснить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Олег начал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”Спи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друг одинокой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Твой старый хозяин тебя пережил…</w:t>
      </w:r>
    </w:p>
    <w:p>
      <w:pPr>
        <w:pStyle w:val="Default"/>
        <w:bidi w:val="0"/>
        <w:spacing w:before="0" w:after="40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Обратим внимание на окончание прилагательного </w:t>
      </w:r>
      <w:r>
        <w:rPr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одинокой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мы сказали бы </w:t>
      </w:r>
      <w:r>
        <w:rPr>
          <w:i w:val="1"/>
          <w:iCs w:val="1"/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одинокий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Но во времена Пушкина говорили так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b w:val="1"/>
          <w:bCs w:val="1"/>
          <w:i w:val="1"/>
          <w:iCs w:val="1"/>
          <w:outline w:val="0"/>
          <w:color w:val="0000ff"/>
          <w:rtl w:val="0"/>
          <w:lang w:val="ru-RU"/>
          <w14:textFill>
            <w14:solidFill>
              <w14:srgbClr w14:val="0000FF"/>
            </w14:solidFill>
          </w14:textFill>
        </w:rPr>
        <w:t>одинокой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Казалось бы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ничего примечательного нет в том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сказал Олег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 на самом деле в этих словах большой подспудный смысл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По обычаю древних славян знатного воина хоронили в полном вооружении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;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 время похорон убивали его коня и закапывали вместе с ним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чтобы конь и на том свете продолжал служить своему господину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как поэтически это передано в стихотворении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На тризне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 xml:space="preserve">, 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уже недалёкой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,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Не ты под секирой ковыль обагришь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И жаркою кровью мой прах напоишь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Олег и его любимый конь разлучены теперь навсегда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Прочтём следующие две строчки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Так вот где таилась погибель моя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Мне смертию кость угрожала</w:t>
      </w:r>
      <w:r>
        <w:rPr>
          <w:i w:val="1"/>
          <w:iCs w:val="1"/>
          <w:outline w:val="0"/>
          <w:color w:val="9d0039"/>
          <w:rtl w:val="0"/>
          <w:lang w:val="ru-RU"/>
          <w14:textFill>
            <w14:solidFill>
              <w14:srgbClr w14:val="9D0039"/>
            </w14:solidFill>
          </w14:textFill>
        </w:rPr>
        <w:t>!</w:t>
      </w:r>
      <w:r>
        <w:rPr>
          <w:i w:val="1"/>
          <w:iCs w:val="1"/>
          <w:outline w:val="0"/>
          <w:color w:val="9d0039"/>
          <w:rtl w:val="0"/>
          <w14:textFill>
            <w14:solidFill>
              <w14:srgbClr w14:val="9D0039"/>
            </w14:solidFill>
          </w14:textFill>
        </w:rPr>
        <w:t>”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Вот как этот момент эпизода излагается в летописи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Олег «посмея́ся речé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от сего ли лба смерть было взя́ти мне</w:t>
      </w:r>
      <w:r>
        <w:rPr>
          <w:outline w:val="0"/>
          <w:color w:val="545454"/>
          <w:rtl w:val="0"/>
          <w:lang w:val="zh-TW" w:eastAsia="zh-TW"/>
          <w14:textFill>
            <w14:solidFill>
              <w14:srgbClr w14:val="555555"/>
            </w14:solidFill>
          </w14:textFill>
        </w:rPr>
        <w:t>?</w:t>
      </w:r>
      <w:r>
        <w:rPr>
          <w:outline w:val="0"/>
          <w:color w:val="545454"/>
          <w:rtl w:val="0"/>
          <w:lang w:val="it-IT"/>
          <w14:textFill>
            <w14:solidFill>
              <w14:srgbClr w14:val="555555"/>
            </w14:solidFill>
          </w14:textFill>
        </w:rPr>
        <w:t>»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drawing xmlns:a="http://schemas.openxmlformats.org/drawingml/2006/main">
          <wp:inline distT="0" distB="0" distL="0" distR="0">
            <wp:extent cx="2212382" cy="1551969"/>
            <wp:effectExtent l="0" t="0" r="0" b="0"/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34c1f568445a0f3b7434f352eab9dab6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382" cy="155196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Сегодня мы с вами благодаря поэтическому дару 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С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Пушкина чуть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чуть при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коснулись к нашему далёкому прошлому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А также благодаря тяжкому труду мно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гих безымянных древних подвижников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самоотверженных монахов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книжников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которые сохранили это прошлое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Любознательные могут прочитать летописный рассказ о князе Олеге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 xml:space="preserve">, -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смотри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 </w:t>
      </w:r>
      <w:r>
        <w:rPr>
          <w:rStyle w:val="Hyperlink.0"/>
          <w:b w:val="1"/>
          <w:bCs w:val="1"/>
          <w:outline w:val="0"/>
          <w:color w:val="4b819e"/>
          <w:u w:val="single" w:color="4b819e"/>
          <w:rtl w:val="0"/>
          <w14:textFill>
            <w14:solidFill>
              <w14:srgbClr w14:val="4B829E"/>
            </w14:solidFill>
          </w14:textFill>
        </w:rPr>
        <w:fldChar w:fldCharType="begin" w:fldLock="0"/>
      </w:r>
      <w:r>
        <w:rPr>
          <w:rStyle w:val="Hyperlink.0"/>
          <w:b w:val="1"/>
          <w:bCs w:val="1"/>
          <w:outline w:val="0"/>
          <w:color w:val="4b819e"/>
          <w:u w:val="single" w:color="4b819e"/>
          <w:rtl w:val="0"/>
          <w14:textFill>
            <w14:solidFill>
              <w14:srgbClr w14:val="4B829E"/>
            </w14:solidFill>
          </w14:textFill>
        </w:rPr>
        <w:instrText xml:space="preserve"> HYPERLINK "http://zhiteleva.ru/stati/skazanie-o-smerti-knyazya-olega/"</w:instrText>
      </w:r>
      <w:r>
        <w:rPr>
          <w:rStyle w:val="Hyperlink.0"/>
          <w:b w:val="1"/>
          <w:bCs w:val="1"/>
          <w:outline w:val="0"/>
          <w:color w:val="4b819e"/>
          <w:u w:val="single" w:color="4b819e"/>
          <w:rtl w:val="0"/>
          <w14:textFill>
            <w14:solidFill>
              <w14:srgbClr w14:val="4B829E"/>
            </w14:solidFill>
          </w14:textFill>
        </w:rPr>
        <w:fldChar w:fldCharType="separate" w:fldLock="0"/>
      </w:r>
      <w:r>
        <w:rPr>
          <w:rStyle w:val="Hyperlink.0"/>
          <w:b w:val="1"/>
          <w:bCs w:val="1"/>
          <w:outline w:val="0"/>
          <w:color w:val="4b819e"/>
          <w:u w:val="single" w:color="4b819e"/>
          <w:rtl w:val="0"/>
          <w:lang w:val="ru-RU"/>
          <w14:textFill>
            <w14:solidFill>
              <w14:srgbClr w14:val="4B829E"/>
            </w14:solidFill>
          </w14:textFill>
        </w:rPr>
        <w:t>Сказание о смерти князя Олега</w:t>
      </w:r>
      <w:r>
        <w:rPr>
          <w:rStyle w:val="Hyperlink.0"/>
          <w:b w:val="1"/>
          <w:bCs w:val="1"/>
          <w:outline w:val="0"/>
          <w:color w:val="4b819e"/>
          <w:u w:val="single" w:color="4b819e"/>
          <w:rtl w:val="0"/>
          <w14:textFill>
            <w14:solidFill>
              <w14:srgbClr w14:val="4B829E"/>
            </w14:solidFill>
          </w14:textFill>
        </w:rPr>
        <w:t>.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fldChar w:fldCharType="end" w:fldLock="0"/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Примечание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: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 статье репродукции картин художника 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М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.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Васнецова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en-US"/>
          <w14:textFill>
            <w14:solidFill>
              <w14:srgbClr w14:val="555555"/>
            </w14:solidFill>
          </w14:textFill>
        </w:rPr>
        <w:t>__________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Информация для учителя</w:t>
      </w:r>
      <w:r>
        <w:rPr>
          <w:b w:val="1"/>
          <w:bCs w:val="1"/>
          <w:i w:val="1"/>
          <w:iCs w:val="1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Комментарий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предваряющий и сопровождающий первоначальное чтение «Песни о вещем Олеге»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преследует цель ввести подростка в мир Древней Руси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изображённый в балладе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что является необходимым условием для полноцен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ного восприятия поэтического текста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after="400" w:line="240" w:lineRule="auto"/>
        <w:ind w:left="0" w:right="0" w:firstLine="0"/>
        <w:jc w:val="both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На классной доске демонстрируются фраза из летописи и слова из стихотво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-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рения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: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И прозваша </w:t>
      </w:r>
      <w:r>
        <w:rPr>
          <w:rFonts w:ascii="Arial Unicode MS" w:cs="Arial Unicode MS" w:hAnsi="Arial Unicode MS" w:eastAsia="Arial Unicode MS" w:hint="default"/>
          <w:b w:val="0"/>
          <w:bCs w:val="0"/>
          <w:i w:val="0"/>
          <w:iCs w:val="0"/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ѡ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лга вѣщ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i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й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бяху бо людие погани и невѣ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i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гласи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.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Олег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Игорь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Ольга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Царьград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Перун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волхв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кудесник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тризна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грядущий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>чело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брань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сеча</w:t>
      </w:r>
      <w:r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  <w:t xml:space="preserve">, </w:t>
      </w: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секира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ведать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outline w:val="0"/>
          <w:color w:val="545454"/>
          <w:rtl w:val="0"/>
          <w14:textFill>
            <w14:solidFill>
              <w14:srgbClr w14:val="555555"/>
            </w14:solidFill>
          </w14:textFill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внимать</w:t>
      </w:r>
    </w:p>
    <w:p>
      <w:pPr>
        <w:pStyle w:val="Default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outline w:val="0"/>
          <w:color w:val="545454"/>
          <w:rtl w:val="0"/>
          <w:lang w:val="ru-RU"/>
          <w14:textFill>
            <w14:solidFill>
              <w14:srgbClr w14:val="555555"/>
            </w14:solidFill>
          </w14:textFill>
        </w:rPr>
        <w:t>ковыль</w:t>
      </w:r>
    </w:p>
    <w:sectPr>
      <w:headerReference w:type="default" r:id="rId8"/>
      <w:footerReference w:type="default" r:id="rId9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b w:val="1"/>
      <w:bCs w:val="1"/>
      <w:outline w:val="0"/>
      <w:color w:val="4b819e"/>
      <w:u w:val="single" w:color="4b819e"/>
      <w14:textFill>
        <w14:solidFill>
          <w14:srgbClr w14:val="4B829E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