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u w:color="000000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u w:color="000000"/>
          <w:rtl w:val="0"/>
        </w:rPr>
        <w:t>Информация для учителя</w:t>
      </w:r>
      <w:r>
        <w:rPr>
          <w:rFonts w:ascii="Helvetica" w:hAnsi="Helvetica"/>
          <w:b w:val="1"/>
          <w:bCs w:val="1"/>
          <w:i w:val="1"/>
          <w:iCs w:val="1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u w:color="000000"/>
          <w:rtl w:val="0"/>
        </w:rPr>
      </w:pPr>
      <w:r>
        <w:rPr>
          <w:rFonts w:ascii="Helvetica" w:hAnsi="Helvetica" w:hint="default"/>
          <w:b w:val="1"/>
          <w:bCs w:val="1"/>
          <w:u w:color="000000"/>
          <w:rtl w:val="0"/>
          <w:lang w:val="ru-RU"/>
        </w:rPr>
        <w:t xml:space="preserve">Тютчев </w:t>
      </w:r>
      <w:r>
        <w:rPr>
          <w:rFonts w:ascii="Helvetica" w:hAnsi="Helvetica"/>
          <w:b w:val="1"/>
          <w:bCs w:val="1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u w:color="000000"/>
          <w:rtl w:val="0"/>
          <w:lang w:val="ru-RU"/>
        </w:rPr>
        <w:t>Весенняя гроза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Основной задачей урока является развитие способности учащихся слышать звукопись стиха</w:t>
      </w:r>
      <w:r>
        <w:rPr>
          <w:rFonts w:ascii="Helvetica" w:hAnsi="Helvetica"/>
          <w:u w:color="000000"/>
          <w:rtl w:val="0"/>
        </w:rPr>
        <w:t xml:space="preserve">. </w:t>
      </w:r>
      <w:r>
        <w:rPr>
          <w:rFonts w:ascii="Helvetica" w:hAnsi="Helvetica" w:hint="default"/>
          <w:u w:color="000000"/>
          <w:rtl w:val="0"/>
          <w:lang w:val="ru-RU"/>
        </w:rPr>
        <w:t>На занятии дети получают листки с текстом стихотворения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 xml:space="preserve">которое приводится полностью и с промежутками между строфами </w:t>
      </w:r>
      <w:r>
        <w:rPr>
          <w:rFonts w:ascii="Helvetica" w:hAnsi="Helvetica"/>
          <w:u w:color="000000"/>
          <w:rtl w:val="0"/>
        </w:rPr>
        <w:t>(</w:t>
      </w:r>
      <w:r>
        <w:rPr>
          <w:rFonts w:ascii="Helvetica" w:hAnsi="Helvetica" w:hint="default"/>
          <w:u w:color="000000"/>
          <w:rtl w:val="0"/>
          <w:lang w:val="ru-RU"/>
        </w:rPr>
        <w:t>в школьных учебниках обычно публикуют только первые три строфы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>иногда даже без промежутков между ними</w:t>
      </w:r>
      <w:r>
        <w:rPr>
          <w:rFonts w:ascii="Helvetica" w:hAnsi="Helvetica"/>
          <w:u w:color="000000"/>
          <w:rtl w:val="0"/>
        </w:rPr>
        <w:t>).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У каждого ребёнка должен быть карандаш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В заключение урока можно предложить детям послушать аудиозапись в ГУГЛе</w:t>
      </w:r>
      <w:r>
        <w:rPr>
          <w:rFonts w:ascii="Helvetica" w:hAnsi="Helvetica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>Ф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>Тютчев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 xml:space="preserve">Весенняя гроза 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>Стих и Я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>).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Двое учащихся готовят дома по карточкам выразительное чтение диалога о богине Гебе</w:t>
      </w:r>
      <w:r>
        <w:rPr>
          <w:rFonts w:ascii="Helvetica" w:hAnsi="Helvetica"/>
          <w:u w:color="000000"/>
          <w:rtl w:val="0"/>
        </w:rPr>
        <w:t>.</w:t>
      </w:r>
      <w:r>
        <w:rPr>
          <w:rFonts w:ascii="Helvetica" w:hAnsi="Helvetica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u w:color="000000"/>
          <w:rtl w:val="0"/>
          <w:lang w:val="ru-RU"/>
        </w:rPr>
        <w:t>На уроке учитель</w:t>
      </w:r>
      <w:r>
        <w:rPr>
          <w:rFonts w:ascii="Helvetica" w:hAnsi="Helvetica" w:hint="default"/>
          <w:u w:color="000000"/>
          <w:rtl w:val="0"/>
          <w:lang w:val="ru-RU"/>
        </w:rPr>
        <w:t xml:space="preserve"> сообщит</w:t>
      </w:r>
      <w:r>
        <w:rPr>
          <w:rFonts w:ascii="Helvetica" w:hAnsi="Helvetica" w:hint="default"/>
          <w:u w:color="000000"/>
          <w:rtl w:val="0"/>
        </w:rPr>
        <w:t xml:space="preserve"> учащимся</w:t>
      </w:r>
      <w:r>
        <w:rPr>
          <w:rFonts w:ascii="Helvetica" w:hAnsi="Helvetica"/>
          <w:u w:color="000000"/>
          <w:rtl w:val="0"/>
        </w:rPr>
        <w:t>-</w:t>
      </w:r>
      <w:r>
        <w:rPr>
          <w:rFonts w:ascii="Helvetica" w:hAnsi="Helvetica" w:hint="default"/>
          <w:u w:color="000000"/>
          <w:rtl w:val="0"/>
          <w:lang w:val="ru-RU"/>
        </w:rPr>
        <w:t>чтецам</w:t>
      </w:r>
      <w:r>
        <w:rPr>
          <w:rFonts w:ascii="Helvetica" w:hAnsi="Helvetica" w:hint="default"/>
          <w:u w:color="000000"/>
          <w:rtl w:val="0"/>
          <w:lang w:val="ru-RU"/>
        </w:rPr>
        <w:t xml:space="preserve"> условным знаком</w:t>
      </w:r>
      <w:r>
        <w:rPr>
          <w:rFonts w:ascii="Helvetica" w:hAnsi="Helvetica"/>
          <w:u w:color="000000"/>
          <w:rtl w:val="0"/>
        </w:rPr>
        <w:t xml:space="preserve"> (</w:t>
      </w:r>
      <w:r>
        <w:rPr>
          <w:rFonts w:ascii="Helvetica" w:hAnsi="Helvetica" w:hint="default"/>
          <w:u w:color="000000"/>
          <w:rtl w:val="0"/>
        </w:rPr>
        <w:t>например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>жестом руки</w:t>
      </w:r>
      <w:r>
        <w:rPr>
          <w:rFonts w:ascii="Helvetica" w:hAnsi="Helvetica"/>
          <w:u w:color="000000"/>
          <w:rtl w:val="0"/>
        </w:rPr>
        <w:t xml:space="preserve">), </w:t>
      </w:r>
      <w:r>
        <w:rPr>
          <w:rFonts w:ascii="Helvetica" w:hAnsi="Helvetica" w:hint="default"/>
          <w:u w:color="000000"/>
          <w:rtl w:val="0"/>
          <w:lang w:val="ru-RU"/>
        </w:rPr>
        <w:t>что они должны приступить к чтению диалога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u w:color="000000"/>
          <w:rtl w:val="0"/>
        </w:rPr>
      </w:pP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>Карточка для учащихся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u w:color="000000"/>
          <w:rtl w:val="0"/>
          <w:lang w:val="ru-RU"/>
        </w:rPr>
        <w:t>чтецов</w:t>
      </w:r>
      <w:r>
        <w:rPr>
          <w:rFonts w:ascii="Helvetica" w:hAnsi="Helvetica"/>
          <w:i w:val="1"/>
          <w:iCs w:val="1"/>
          <w:u w:color="000000"/>
          <w:rtl w:val="0"/>
          <w:lang w:val="ru-RU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  <w:lang w:val="en-US"/>
        </w:rPr>
        <w:t>~~~~~~~~~~~~~~~~~~~~~~~~~~~~~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0"/>
          <w:iCs w:val="0"/>
          <w:sz w:val="22"/>
          <w:szCs w:val="22"/>
          <w:u w:color="000000"/>
          <w:rtl w:val="0"/>
        </w:rPr>
      </w:pPr>
      <w:r>
        <w:rPr>
          <w:rFonts w:ascii="Helvetica" w:hAnsi="Helvetica"/>
          <w:i w:val="1"/>
          <w:iCs w:val="1"/>
          <w:u w:color="000000"/>
          <w:rtl w:val="0"/>
        </w:rPr>
        <w:t xml:space="preserve">               </w:t>
      </w:r>
      <w:r>
        <w:rPr>
          <w:rFonts w:ascii="Helvetica" w:hAnsi="Helvetica" w:hint="default"/>
          <w:i w:val="1"/>
          <w:iCs w:val="1"/>
          <w:sz w:val="22"/>
          <w:szCs w:val="22"/>
          <w:u w:color="000000"/>
          <w:rtl w:val="0"/>
        </w:rPr>
        <w:t>…вéтреная Гéба</w:t>
      </w:r>
      <w:r>
        <w:rPr>
          <w:rFonts w:ascii="Helvetica" w:hAnsi="Helvetica"/>
          <w:i w:val="1"/>
          <w:iCs w:val="1"/>
          <w:sz w:val="22"/>
          <w:szCs w:val="22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0"/>
          <w:iCs w:val="0"/>
          <w:sz w:val="22"/>
          <w:szCs w:val="22"/>
          <w:u w:color="000000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u w:color="000000"/>
          <w:rtl w:val="0"/>
        </w:rPr>
        <w:t xml:space="preserve">               Кормя Зевéсова орла</w:t>
      </w:r>
      <w:r>
        <w:rPr>
          <w:rFonts w:ascii="Helvetica" w:hAnsi="Helvetica"/>
          <w:i w:val="1"/>
          <w:iCs w:val="1"/>
          <w:sz w:val="22"/>
          <w:szCs w:val="22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0"/>
          <w:iCs w:val="0"/>
          <w:sz w:val="22"/>
          <w:szCs w:val="22"/>
          <w:u w:color="000000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u w:color="000000"/>
          <w:rtl w:val="0"/>
        </w:rPr>
        <w:t xml:space="preserve">               Громокипящий кубок с неба</w:t>
      </w:r>
      <w:r>
        <w:rPr>
          <w:rFonts w:ascii="Helvetica" w:hAnsi="Helvetica"/>
          <w:i w:val="1"/>
          <w:iCs w:val="1"/>
          <w:sz w:val="22"/>
          <w:szCs w:val="22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0"/>
          <w:iCs w:val="0"/>
          <w:sz w:val="22"/>
          <w:szCs w:val="22"/>
          <w:u w:color="000000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u w:color="000000"/>
          <w:rtl w:val="0"/>
        </w:rPr>
        <w:t xml:space="preserve">               Смеясь</w:t>
      </w:r>
      <w:r>
        <w:rPr>
          <w:rFonts w:ascii="Helvetica" w:hAnsi="Helvetica"/>
          <w:i w:val="1"/>
          <w:iCs w:val="1"/>
          <w:sz w:val="22"/>
          <w:szCs w:val="22"/>
          <w:u w:color="000000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u w:color="000000"/>
          <w:rtl w:val="0"/>
        </w:rPr>
        <w:t>на землю пролила</w:t>
      </w:r>
      <w:r>
        <w:rPr>
          <w:rFonts w:ascii="Helvetica" w:hAnsi="Helvetica"/>
          <w:i w:val="0"/>
          <w:iCs w:val="0"/>
          <w:sz w:val="22"/>
          <w:szCs w:val="22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fr-FR"/>
        </w:rPr>
        <w:t>Гéба</w:t>
      </w:r>
      <w:r>
        <w:rPr>
          <w:rFonts w:ascii="Helvetica" w:hAnsi="Helvetica"/>
          <w:u w:color="000000"/>
          <w:rtl w:val="0"/>
          <w:lang w:val="zh-TW" w:eastAsia="zh-TW"/>
        </w:rPr>
        <w:t xml:space="preserve">? </w:t>
      </w:r>
      <w:r>
        <w:rPr>
          <w:rFonts w:ascii="Helvetica" w:hAnsi="Helvetica" w:hint="default"/>
          <w:u w:color="000000"/>
          <w:rtl w:val="0"/>
          <w:lang w:val="ru-RU"/>
        </w:rPr>
        <w:t>Это кто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</w:rPr>
        <w:t>Богиня юности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>А почему пролила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  <w:lang w:val="ru-RU"/>
        </w:rPr>
        <w:t>Случайно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</w:rPr>
        <w:t>по неосторожности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</w:rPr>
        <w:t>Переживала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</w:rPr>
        <w:t>небось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>неприятность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  <w:lang w:val="ru-RU"/>
        </w:rPr>
        <w:t>Ну что ты</w:t>
      </w:r>
      <w:r>
        <w:rPr>
          <w:rFonts w:ascii="Helvetica" w:hAnsi="Helvetica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u w:color="000000"/>
          <w:rtl w:val="0"/>
        </w:rPr>
        <w:t>Смеясь проливала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>Что ж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>такая несерьёзная Геба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  <w:lang w:val="ru-RU"/>
        </w:rPr>
        <w:t>Да юная ещё совсем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fr-FR"/>
        </w:rPr>
        <w:t>вéтреная она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>А зачем у ней кубок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</w:rPr>
        <w:t xml:space="preserve">Кубок </w:t>
      </w:r>
      <w:r>
        <w:rPr>
          <w:rFonts w:ascii="Helvetica" w:hAnsi="Helvetica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u w:color="000000"/>
          <w:rtl w:val="0"/>
          <w:lang w:val="ru-RU"/>
        </w:rPr>
        <w:t>это большой бокал для питья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В нём Геба разносит божественный напиток</w:t>
      </w:r>
      <w:r>
        <w:rPr>
          <w:rFonts w:ascii="Helvetica" w:hAnsi="Helvetica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</w:rPr>
        <w:t>нектáр</w:t>
      </w:r>
      <w:r>
        <w:rPr>
          <w:rFonts w:ascii="Helvetica" w:hAnsi="Helvetica"/>
          <w:u w:color="000000"/>
          <w:rtl w:val="0"/>
        </w:rPr>
        <w:t xml:space="preserve">. </w:t>
      </w:r>
      <w:r>
        <w:rPr>
          <w:rFonts w:ascii="Helvetica" w:hAnsi="Helvetica" w:hint="default"/>
          <w:u w:color="000000"/>
          <w:rtl w:val="0"/>
          <w:lang w:val="ru-RU"/>
        </w:rPr>
        <w:t>Не для простых смертных этот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</w:rPr>
        <w:t>напиток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</w:rPr>
        <w:t>для богов</w:t>
      </w:r>
      <w:r>
        <w:rPr>
          <w:rFonts w:ascii="Helvetica" w:hAnsi="Helvetica"/>
          <w:u w:color="000000"/>
          <w:rtl w:val="0"/>
        </w:rPr>
        <w:t xml:space="preserve">. </w:t>
      </w:r>
      <w:r>
        <w:rPr>
          <w:rFonts w:ascii="Helvetica" w:hAnsi="Helvetica" w:hint="default"/>
          <w:u w:color="000000"/>
          <w:rtl w:val="0"/>
        </w:rPr>
        <w:t>Кормила Зевéсова орла</w:t>
      </w:r>
      <w:r>
        <w:rPr>
          <w:rFonts w:ascii="Helvetica" w:hAnsi="Helvetica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</w:rPr>
        <w:t>да и пролила кубок с неба на землю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 xml:space="preserve">А Зевéс </w:t>
      </w:r>
      <w:r>
        <w:rPr>
          <w:rFonts w:ascii="Helvetica" w:hAnsi="Helvetica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u w:color="000000"/>
          <w:rtl w:val="0"/>
          <w:lang w:val="ru-RU"/>
        </w:rPr>
        <w:t>это кто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  <w:lang w:val="ru-RU"/>
        </w:rPr>
        <w:t>Верховный бог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</w:rPr>
        <w:t>громовержец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>А зачем у него орёл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2. </w:t>
      </w:r>
      <w:r>
        <w:rPr>
          <w:rFonts w:ascii="Helvetica" w:hAnsi="Helvetica" w:hint="default"/>
          <w:u w:color="000000"/>
          <w:rtl w:val="0"/>
          <w:lang w:val="ru-RU"/>
        </w:rPr>
        <w:t>Орёл сжимает в когтях молнии Зевеса</w:t>
      </w:r>
      <w:r>
        <w:rPr>
          <w:rFonts w:ascii="Helvetica" w:hAnsi="Helvetica"/>
          <w:u w:color="000000"/>
          <w:rtl w:val="0"/>
        </w:rPr>
        <w:t xml:space="preserve">. </w:t>
      </w:r>
      <w:r>
        <w:rPr>
          <w:rFonts w:ascii="Helvetica" w:hAnsi="Helvetica" w:hint="default"/>
          <w:u w:color="000000"/>
          <w:rtl w:val="0"/>
        </w:rPr>
        <w:t>Геба</w:t>
      </w:r>
      <w:r>
        <w:rPr>
          <w:rFonts w:ascii="Helvetica" w:hAnsi="Helvetica"/>
          <w:u w:color="000000"/>
          <w:rtl w:val="0"/>
        </w:rPr>
        <w:t>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поднеся напиток к орлу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</w:rPr>
        <w:t>пролила кубок</w:t>
      </w:r>
      <w:r>
        <w:rPr>
          <w:rFonts w:ascii="Helvetica" w:hAnsi="Helvetica"/>
          <w:u w:color="00000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Громокипящий кубок пролила</w:t>
      </w:r>
      <w:r>
        <w:rPr>
          <w:rFonts w:ascii="Helvetica" w:hAnsi="Helvetica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u w:color="000000"/>
          <w:rtl w:val="0"/>
        </w:rPr>
        <w:t>Да перед кем</w:t>
      </w:r>
      <w:r>
        <w:rPr>
          <w:rFonts w:ascii="Helvetica" w:hAnsi="Helvetica"/>
          <w:u w:color="000000"/>
          <w:rtl w:val="0"/>
          <w:lang w:val="zh-TW" w:eastAsia="zh-TW"/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Перед Зевéсовым орлом</w:t>
      </w:r>
      <w:r>
        <w:rPr>
          <w:rFonts w:ascii="Helvetica" w:hAnsi="Helvetica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u w:color="000000"/>
          <w:rtl w:val="0"/>
          <w:lang w:val="ru-RU"/>
        </w:rPr>
        <w:t>Как тут не быть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 w:hint="default"/>
          <w:u w:color="000000"/>
          <w:rtl w:val="0"/>
        </w:rPr>
        <w:t>молниям и грому</w:t>
      </w:r>
      <w:r>
        <w:rPr>
          <w:rFonts w:ascii="Helvetica" w:hAnsi="Helvetica"/>
          <w:u w:color="000000"/>
          <w:rtl w:val="0"/>
          <w:lang w:val="zh-TW" w:eastAsia="zh-TW"/>
        </w:rPr>
        <w:t>?!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  <w:r>
        <w:rPr>
          <w:rFonts w:ascii="Helvetica" w:hAnsi="Helvetica"/>
          <w:u w:color="000000"/>
          <w:rtl w:val="0"/>
        </w:rPr>
        <w:t xml:space="preserve">1. </w:t>
      </w:r>
      <w:r>
        <w:rPr>
          <w:rFonts w:ascii="Helvetica" w:hAnsi="Helvetica" w:hint="default"/>
          <w:u w:color="000000"/>
          <w:rtl w:val="0"/>
          <w:lang w:val="ru-RU"/>
        </w:rPr>
        <w:t>Выходит</w:t>
      </w:r>
      <w:r>
        <w:rPr>
          <w:rFonts w:ascii="Helvetica" w:hAnsi="Helvetica"/>
          <w:u w:color="000000"/>
          <w:rtl w:val="0"/>
        </w:rPr>
        <w:t xml:space="preserve">, </w:t>
      </w:r>
      <w:r>
        <w:rPr>
          <w:rFonts w:ascii="Helvetica" w:hAnsi="Helvetica" w:hint="default"/>
          <w:u w:color="000000"/>
          <w:rtl w:val="0"/>
          <w:lang w:val="ru-RU"/>
        </w:rPr>
        <w:t>по молодости своей Геба одарила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u w:color="000000"/>
          <w:rtl w:val="0"/>
          <w:lang w:val="ru-RU"/>
        </w:rPr>
        <w:t>землю божественным напитком</w:t>
      </w:r>
      <w:r>
        <w:rPr>
          <w:rFonts w:ascii="Helvetica" w:hAnsi="Helvetica"/>
          <w:u w:color="000000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