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ЕСЕНИН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Нивы сжаты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рощи голы…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Замечательный русский поэт </w:t>
      </w:r>
      <w:r>
        <w:rPr>
          <w:outline w:val="0"/>
          <w:color w:val="ed1d24"/>
          <w:rtl w:val="0"/>
          <w:lang w:val="ru-RU"/>
          <w14:textFill>
            <w14:solidFill>
              <w14:srgbClr w14:val="EE1D24"/>
            </w14:solidFill>
          </w14:textFill>
        </w:rPr>
        <w:t>Сергей Александрович Есенин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написал в одном из своих стихотворений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меня отец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крестьянский сын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Жизнь крестьян проходит на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выросший в крестьянской среде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приобретает способность глубоко чувствовать окружающую его природу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«разговаривает» с домашними животными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случается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не только с домашни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чувствует «дыхание» неживой природы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«неживой» для 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далёк от неё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78255" cy="1117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beeea18e70cf87a29c750d8b8fd48e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55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удивительно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крестьянский сын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Сергей Есенин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строк своих произведений посвятил природе родного ему рязанского края и занял почётное место в ряду самых выдающихся поэтов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певцов русской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его стихотворений мы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без заглавия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таком случае что является заголовком стихотворения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первая строка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первая строчка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Нивы сжаты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рощи голы…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Знаете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нива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Нивой называется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засеянное хлебом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какими растениями засеянное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Пшеницей или рожью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Нивой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называют также пшеницу и рожь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растущие на этом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Созревшую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пшеницу и рожь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жнут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срезают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 времена Есенина нивы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жали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серпами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Нивы сжаты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понятно выражение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Густой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частый лес называется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чащей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вспомните наречие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чаще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небольшой лиственный лес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рощей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Нивы сжаты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рощи голы…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время года вырисовывается такими словами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находитесь рядом с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вокруг вас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Нивы сжаты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рощи 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 воды туман и сырость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Колесом за сини горы</w:t>
        <w:br w:type="textWrapping"/>
        <w:t>Солнце тихое скатилось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Дремлет взрытая дорога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Ей сегодня примечталось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совсем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совсем немного</w:t>
        <w:br w:type="textWrapping"/>
        <w:t>Ждать зимы седой осталось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сам я в чаще звонкой</w:t>
        <w:br w:type="textWrapping"/>
        <w:t>Увидал вчера в тумане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Рыжий месяц жеребёнком</w:t>
        <w:br w:type="textWrapping"/>
        <w:t>Запрягался в наши сани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1917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75860" cy="116920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aa29e7e8d1d75dbfa5e196bfd387ee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60" cy="1169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первые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Нивы сжаты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рощи голы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воды туман и сырость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Колесом за сини горы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Солнце тихое скатилось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мы читаем или слушаем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ли представить себе автора сидящим за письменным столом и придумывающим эти строчки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и сейчас в нашем воображении поэт Есенин среди тех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нив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рощ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 той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которых рассказывает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с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 это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ощущаем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переживаем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нашем воображении как бы наяву возникают эти нивы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рощи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промозглая погода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видите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солнце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катится колесом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по небу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в действительности мы такого не наблюдаем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поэтому здесь необходимо чуточку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эту картину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давайте и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ли назвать солнце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колесом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оно круглое и кажется нам таким же плоским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колесо…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правильно ли будет сказать о солнце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скатилось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в действительности оно не катится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Всякое колесо вниз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скатывается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бы не скатиться и колесу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36872" cy="99956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92910daacf1e6d86ace57e4f14dc99f7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72" cy="999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мы должны увидеть те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которые «скатывается»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будем забывать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с поэтом на его родине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земле Рязанской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на рязанщине нет никаких гор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что же это за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сини горы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которые скатилось 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собравшиеся над горизонтом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они не напоминают горы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какую погоду на следующий день обещают эти тучи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обещают продолжение такой вот промозглой погоды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воды туман и сырость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осень не сдаётся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ненастье продолжится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также внимание на эпитет к солнцу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Тихое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ярком и жарком солнце можно ли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тихое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о тусклом и холодном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оно и бывает в сырую осеннюю непогоду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следующей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Дремлет взрытая дорога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короткое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всего два слова к существительному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дорога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разве трудно мысленно увидеть эту дорогу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едет ли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по ней сейчас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Прямо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таки зримую картину создал поэт глаголом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дремлет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дремать дорога не может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строфу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Ей сегодня примечталось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совсем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совсем немного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Ждать зимы седой осталось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!)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примечталось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уже совсем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сверх невероятное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если дорога могла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задремать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почему она не может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помечтать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толковом словаре русского языка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жегова нет глагола «примечтаться»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вы понимаете значение глагола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примечталось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Немного невольно помечтала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Мечтают о приятном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желаемом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дорога мечтает о зиме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нетерпе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нием ждёт её прихода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есть ответ на этот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Обратим внимание на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эпитет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 существительному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дорога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его… Он не для украшения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для красного словца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дорога «мечтает» о зиме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Взрытая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она взрыта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Копытами лошадей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колёсами телег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Дорога вся в ухабах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колеях от колёс телег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и описание погоды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воды туман и сырость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колеях вода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грязь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дремлет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дорога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и не едет никто по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же придёт зима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заморозит она слякоть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прикроет её снегом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станет ухабов и колдобин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будет дорога радовать сердце каждого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проезжает по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о чём её сегодняшняя мечта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последнюю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сам я в чаще звонкой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Увидал вчера в тумане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Рыжий месяц жеребёнком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Запрягался в наши сани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увидал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Рыжий месяц жеребёнком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Запрягался в наши сани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Сначала уточним значение глагола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запрягался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лошадь «сама запряга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ется» или «кем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запрягается»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видели на картинах и в кино запряжённую в сани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можете представить себе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месяц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запряжённый в сани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представить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его запрягают в сани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Сможете нарисовать такую картину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хватит или нет у нас фантазии вообразить увиденное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верим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поэт видел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так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продумаем строфу в целом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эти строчки прояснятся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первые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Ах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сам я в чаще звонкой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Увидал вчера в тумане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Слова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 сам я увидал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отсылают нас к предыдущей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её второй строч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Ей сегодня примечталось…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«Ей примечталось… и сам я увидал»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поэт «увидал» то же самое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«примечталось»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примечталось дороге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совсем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совсем немного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Ждать зимы седой осталось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Возвращаемся к третьей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найдите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Увидал вчера в тумане…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  <w:br w:type="textWrapping"/>
        <w:t xml:space="preserve">Поставим вопрос к выражению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тумане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Увидал 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тумане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том тумане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от воды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можно поставить и вопрос «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</w:t>
      </w:r>
      <w:r>
        <w:rPr>
          <w:b w:val="1"/>
          <w:b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Ей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примечталось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 сам я увидал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увидал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?)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тумане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 есть увидал смутно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 тумане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Внимательно приглядимся и к выражению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чаще звонкой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строчку с этими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Ах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сам я в чаще звонкой…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Чаща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лес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деревья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Никакая чаща не может быть звонкой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находясь в чаще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ощутил её как «звонкую»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настроение должна вызвать чаща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можно было назвать её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звонкой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грустное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печальное 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бодрое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весёлое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общем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жизнерадостное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Жизнерадостное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Стих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заканчивается словом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звонкая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вызвано настроением радостным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начинается восклицанием «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ах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Ах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сам я в чаще звонкой…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Восклицание «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ах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может возникнуть при разных обстоятельствах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испуге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удивлении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сожалении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возмущении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радости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восторге и во многих других ситуа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чувством вызвано оно здесь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Окончание стиха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звонкой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подсказывает ответ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Радостным чувством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вызвано радостное настроение поэта в эту ненастную осеннюю погоду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увидел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причудилось ему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увидал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тумане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увидел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месяц запрягался в сани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было предвестием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совсем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совсем немного ждать зимы седой осталось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Печальным или радостным было это предвестие для поэта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оно было радостным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запрягался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жеребёнком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 лошадью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Жеребята запрягались в сани лёгкие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прогулочной езды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сани с тяжёлым грузом запрягались взрослые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Настроение поэта навеяно ожиданием того недалёкого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можно будет промчаться в санях по заснеженным просторам родного края и пережить от этого радость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747737" cy="116402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86f03d7537db642c491ef84a42cf19f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737" cy="1164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такое необычное стихотворение подарил нам Сергей Есенин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в нём об осеннем ненастье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настроение совсем не осеннее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Интересно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  <w:br w:type="textWrapping"/>
        <w:br w:type="textWrapping"/>
        <w:t>Как донести до учащихся младших классов ту эстетическую составляющую лирического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которой литературный текст перестаёт быть художественным творением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Очевидно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если в самом анализе будут элемен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эстетического свойства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способные вызвать эмоциональные переживания ребёнка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они явятся залогом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ходе работы над произведением не будет выхолощено эстетическое свойство самого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Нивы сжаты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рощи голы…</w:t>
        <w:br w:type="textWrapping"/>
        <w:t>чаща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